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AA" w:rsidRPr="005A5B73" w:rsidRDefault="00D047AA" w:rsidP="00D047AA">
      <w:pPr>
        <w:spacing w:after="0" w:line="360" w:lineRule="auto"/>
        <w:ind w:firstLine="538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ЗАТВЕРДЖЕНО</w:t>
      </w:r>
    </w:p>
    <w:p w:rsidR="00D047AA" w:rsidRPr="005A5B73" w:rsidRDefault="00D047AA" w:rsidP="00D047AA">
      <w:pPr>
        <w:spacing w:after="0" w:line="360" w:lineRule="auto"/>
        <w:ind w:firstLine="538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розпорядження</w:t>
      </w:r>
    </w:p>
    <w:p w:rsidR="00D047AA" w:rsidRPr="005A5B73" w:rsidRDefault="00D047AA" w:rsidP="00D047AA">
      <w:pPr>
        <w:spacing w:after="0" w:line="360" w:lineRule="auto"/>
        <w:ind w:firstLine="538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міського голови</w:t>
      </w:r>
    </w:p>
    <w:p w:rsidR="00D047AA" w:rsidRPr="005A5B73" w:rsidRDefault="00D047AA" w:rsidP="00D047AA">
      <w:pPr>
        <w:spacing w:after="0" w:line="360" w:lineRule="auto"/>
        <w:ind w:firstLine="538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від </w:t>
      </w:r>
      <w:r>
        <w:rPr>
          <w:rFonts w:ascii="Times New Roman" w:eastAsia="Calibri" w:hAnsi="Times New Roman" w:cs="Times New Roman"/>
          <w:sz w:val="28"/>
          <w:szCs w:val="28"/>
          <w:lang w:val="uk-UA"/>
        </w:rPr>
        <w:t>15 червня 2021</w:t>
      </w:r>
    </w:p>
    <w:p w:rsidR="00D047AA" w:rsidRPr="005A5B73" w:rsidRDefault="00D047AA" w:rsidP="00D047AA">
      <w:pPr>
        <w:spacing w:after="0" w:line="360" w:lineRule="auto"/>
        <w:ind w:firstLine="538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150р</w:t>
      </w:r>
    </w:p>
    <w:p w:rsidR="00D047AA" w:rsidRPr="005A5B73" w:rsidRDefault="00D047AA" w:rsidP="00D047AA">
      <w:pPr>
        <w:spacing w:after="0" w:line="240" w:lineRule="auto"/>
        <w:jc w:val="both"/>
        <w:rPr>
          <w:rFonts w:ascii="Times New Roman" w:eastAsia="Calibri" w:hAnsi="Times New Roman" w:cs="Times New Roman"/>
          <w:sz w:val="28"/>
          <w:szCs w:val="28"/>
          <w:lang w:val="uk-UA"/>
        </w:rPr>
      </w:pPr>
    </w:p>
    <w:p w:rsidR="00D047AA" w:rsidRPr="005A5B73" w:rsidRDefault="00D047AA" w:rsidP="00D047AA">
      <w:pPr>
        <w:spacing w:after="0" w:line="240" w:lineRule="auto"/>
        <w:jc w:val="both"/>
        <w:rPr>
          <w:rFonts w:ascii="Times New Roman" w:eastAsia="Calibri" w:hAnsi="Times New Roman" w:cs="Times New Roman"/>
          <w:sz w:val="28"/>
          <w:szCs w:val="28"/>
          <w:lang w:val="uk-UA"/>
        </w:rPr>
      </w:pPr>
    </w:p>
    <w:p w:rsidR="00D047AA" w:rsidRPr="005A5B73" w:rsidRDefault="00D047AA" w:rsidP="00D047AA">
      <w:pPr>
        <w:spacing w:after="0" w:line="240" w:lineRule="auto"/>
        <w:jc w:val="center"/>
        <w:rPr>
          <w:rFonts w:ascii="Times New Roman" w:eastAsia="Calibri" w:hAnsi="Times New Roman" w:cs="Times New Roman"/>
          <w:spacing w:val="54"/>
          <w:sz w:val="28"/>
          <w:szCs w:val="28"/>
          <w:lang w:val="uk-UA"/>
        </w:rPr>
      </w:pPr>
      <w:r w:rsidRPr="005A5B73">
        <w:rPr>
          <w:rFonts w:ascii="Times New Roman" w:eastAsia="Calibri" w:hAnsi="Times New Roman" w:cs="Times New Roman"/>
          <w:spacing w:val="54"/>
          <w:sz w:val="28"/>
          <w:szCs w:val="28"/>
          <w:lang w:val="uk-UA"/>
        </w:rPr>
        <w:t>ПОЛОЖЕННЯ</w:t>
      </w:r>
    </w:p>
    <w:p w:rsidR="00D047AA" w:rsidRPr="005A5B73" w:rsidRDefault="00D047AA" w:rsidP="00D047AA">
      <w:pPr>
        <w:spacing w:after="0" w:line="240" w:lineRule="auto"/>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про  відділ планування, бухгалтерського обліку та звітності</w:t>
      </w:r>
    </w:p>
    <w:p w:rsidR="00D047AA" w:rsidRPr="005A5B73" w:rsidRDefault="00D047AA" w:rsidP="00D047AA">
      <w:pPr>
        <w:spacing w:after="0" w:line="240" w:lineRule="auto"/>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управління капітального будівництва Миколаївської міської ради</w:t>
      </w:r>
    </w:p>
    <w:p w:rsidR="00D047AA" w:rsidRPr="005A5B73" w:rsidRDefault="00D047AA" w:rsidP="00D047AA">
      <w:pPr>
        <w:spacing w:after="0" w:line="240" w:lineRule="auto"/>
        <w:ind w:firstLine="709"/>
        <w:jc w:val="both"/>
        <w:rPr>
          <w:rFonts w:ascii="Times New Roman" w:eastAsia="Calibri" w:hAnsi="Times New Roman" w:cs="Times New Roman"/>
          <w:sz w:val="28"/>
          <w:szCs w:val="28"/>
          <w:lang w:val="uk-UA"/>
        </w:rPr>
      </w:pPr>
    </w:p>
    <w:p w:rsidR="00D047AA" w:rsidRPr="005A5B73" w:rsidRDefault="00D047AA" w:rsidP="00D047AA">
      <w:pPr>
        <w:spacing w:after="0" w:line="240" w:lineRule="auto"/>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 Загальні положення</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1.1. Відділ планування, бухгалтерського обліку та звітності  (далі – відділ) входить до складу управління капітального будівництва Миколаївської міської ради (далі – управління), є підзвітним і підконтрольним міській раді, підпорядкованим виконавчому комітету міської ради, міському голові, заступнику міського голови відповідно до розподілу обов’язків, начальнику управління та заступнику начальника управління.</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1.2. Відділ у своїй діяльності керується Конституцією України та законами України, актами Президента України, Кабінету Міністрів України, іншими нормативно-правовими актами, рішеннями міської ради, рішеннями виконавчого комітету міської ради, розпорядженнями міського голови, Положенням про управління та цим Положенням.</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1.3. Відділ утримується за рахунок коштів міського бюджету.</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1.4. 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D047AA" w:rsidRPr="005A5B73" w:rsidRDefault="00D047AA" w:rsidP="00D047AA">
      <w:pPr>
        <w:spacing w:after="0" w:line="240" w:lineRule="auto"/>
        <w:ind w:firstLine="709"/>
        <w:jc w:val="both"/>
        <w:rPr>
          <w:rFonts w:ascii="Times New Roman" w:eastAsia="Calibri" w:hAnsi="Times New Roman" w:cs="Times New Roman"/>
          <w:sz w:val="28"/>
          <w:szCs w:val="28"/>
          <w:lang w:val="uk-UA"/>
        </w:rPr>
      </w:pPr>
    </w:p>
    <w:p w:rsidR="00D047AA" w:rsidRPr="005A5B73" w:rsidRDefault="00D047AA" w:rsidP="00D047AA">
      <w:pPr>
        <w:spacing w:after="0" w:line="240" w:lineRule="auto"/>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2. Основні завдання</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2.1. Ведення бухгалтерського обліку фінансово-господарської діяльності  управління та складення звітності.</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2.2.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2.3. Забезпечення дотримання бюджетного законодавства щодо взятих бюджетних зобов'язань, своєчасного подання на реєстрацію таких </w:t>
      </w:r>
      <w:r w:rsidRPr="005A5B73">
        <w:rPr>
          <w:rFonts w:ascii="Times New Roman" w:eastAsia="Calibri" w:hAnsi="Times New Roman" w:cs="Times New Roman"/>
          <w:sz w:val="28"/>
          <w:szCs w:val="28"/>
          <w:lang w:val="uk-UA"/>
        </w:rPr>
        <w:lastRenderedPageBreak/>
        <w:t>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2.4.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2.5. Запобігання виникненню негативних явищ у фінансово-господарській діяльності, виявлення і мобілізація внутрішньогосподарських резервів.</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p>
    <w:p w:rsidR="00D047AA" w:rsidRPr="005A5B73" w:rsidRDefault="00D047AA" w:rsidP="00D047AA">
      <w:pPr>
        <w:spacing w:after="0" w:line="240" w:lineRule="auto"/>
        <w:ind w:firstLine="709"/>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 Повноваження відділу</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 У межах своєї компетенції взяття участі у розробці структури управління, внесення пропозицій щодо штатної чисельності.</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3.2. Складання штатного розпису працівників управління на підставі необхідних розрахунків.</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3.3. У разі потреби підготовка проєктів наказів про внесення змін до штатного розпису.</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3.4. Формування та подання пропозицій до прогнозних обсягів видатків міського бюджету на наступні роки. </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3.5. Організація роботи з підготовки бюджетних запитів до </w:t>
      </w:r>
      <w:proofErr w:type="spellStart"/>
      <w:r w:rsidRPr="005A5B73">
        <w:rPr>
          <w:rFonts w:ascii="Times New Roman" w:eastAsia="Calibri" w:hAnsi="Times New Roman" w:cs="Times New Roman"/>
          <w:sz w:val="28"/>
          <w:szCs w:val="28"/>
          <w:lang w:val="uk-UA"/>
        </w:rPr>
        <w:t>проєкту</w:t>
      </w:r>
      <w:proofErr w:type="spellEnd"/>
      <w:r w:rsidRPr="005A5B73">
        <w:rPr>
          <w:rFonts w:ascii="Times New Roman" w:eastAsia="Calibri" w:hAnsi="Times New Roman" w:cs="Times New Roman"/>
          <w:sz w:val="28"/>
          <w:szCs w:val="28"/>
          <w:lang w:val="uk-UA"/>
        </w:rPr>
        <w:t xml:space="preserve"> міського бюджету на наступний рік з детальними розрахунками та з урахуванням звітів про виконання паспортів бюджетних програм, формування їх за бюджетними програмами та подання до департаменту фінансів Миколаївської міської ради.</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3.6. Формування мережі підприємств та установ, які отримують кошти з міського бюджету по системі головного розпорядника бюджетних коштів, подання її до обслуговуючого органу державного казначейства.</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3.7. Складання кошторисів  та планів асигнувань загального фонду бюджету, кошторисів та планів спеціального фонду, забезпечення їх виконання у розрізі бюджетних програм.</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3.8. Складання кошторису видатків по кодах економічної класифікації видатків із щомісячним розподілом, забезпечення його виконання, у разі необхідності внесення пропозицій щодо перерозподілу лімітних асигнувань у межах річних бюджетних призначень за погодженням з департаментом фінансів Миколаївської міської ради.</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3.9. Формування розподілу показників зведених кошторисів та планів</w:t>
      </w:r>
    </w:p>
    <w:p w:rsidR="00D047AA" w:rsidRPr="005A5B73" w:rsidRDefault="00D047AA" w:rsidP="00D047AA">
      <w:pPr>
        <w:spacing w:after="0" w:line="240" w:lineRule="auto"/>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асигнувань та подання їх до обслуговуючого органу державного казначейства.</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3.10. Складання паспортів бюджетних програм за програмно-цільовим методом та внесення змін протягом року.</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3.11. Оперативне здійснення аналізу та контролю за виконанням бюджетних програм у розрізі об’єктів будівництва. </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3.12. Складання звітів, оцінки та аналізу ефективності бюджетних програм за підсумками року.</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lastRenderedPageBreak/>
        <w:t>3.13. Надання департаменту фінансів Миколаївської міської ради, департаменту економічного розвитку Миколаївської міської ради, а також іншим зовнішнім користувачам  необхідної інформації з питань, що відносяться до компетенції відділу.</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3.14. </w:t>
      </w:r>
      <w:r w:rsidRPr="000D6B09">
        <w:rPr>
          <w:rFonts w:ascii="Times New Roman" w:eastAsia="Calibri" w:hAnsi="Times New Roman" w:cs="Times New Roman"/>
          <w:sz w:val="28"/>
          <w:szCs w:val="28"/>
          <w:lang w:val="uk-UA"/>
        </w:rPr>
        <w:t xml:space="preserve">Надання </w:t>
      </w:r>
      <w:r w:rsidRPr="00801899">
        <w:rPr>
          <w:rFonts w:ascii="Times New Roman" w:eastAsia="Calibri" w:hAnsi="Times New Roman" w:cs="Times New Roman"/>
          <w:sz w:val="28"/>
          <w:szCs w:val="28"/>
          <w:lang w:val="uk-UA"/>
        </w:rPr>
        <w:t xml:space="preserve">до органу </w:t>
      </w:r>
      <w:r>
        <w:rPr>
          <w:rFonts w:ascii="Times New Roman" w:eastAsia="Calibri" w:hAnsi="Times New Roman" w:cs="Times New Roman"/>
          <w:sz w:val="28"/>
          <w:szCs w:val="28"/>
          <w:lang w:val="uk-UA"/>
        </w:rPr>
        <w:t>К</w:t>
      </w:r>
      <w:r w:rsidRPr="00801899">
        <w:rPr>
          <w:rFonts w:ascii="Times New Roman" w:eastAsia="Calibri" w:hAnsi="Times New Roman" w:cs="Times New Roman"/>
          <w:sz w:val="28"/>
          <w:szCs w:val="28"/>
          <w:lang w:val="uk-UA"/>
        </w:rPr>
        <w:t xml:space="preserve">азначейства </w:t>
      </w:r>
      <w:r w:rsidRPr="000D6B09">
        <w:rPr>
          <w:rFonts w:ascii="Times New Roman" w:eastAsia="Calibri" w:hAnsi="Times New Roman" w:cs="Times New Roman"/>
          <w:sz w:val="28"/>
          <w:szCs w:val="28"/>
          <w:lang w:val="uk-UA"/>
        </w:rPr>
        <w:t>необхідних документів, що стосуються порядку казначейського обслуговування місцевих бюджетів</w:t>
      </w:r>
      <w:r>
        <w:rPr>
          <w:rFonts w:ascii="Times New Roman" w:eastAsia="Calibri" w:hAnsi="Times New Roman" w:cs="Times New Roman"/>
          <w:sz w:val="28"/>
          <w:szCs w:val="28"/>
          <w:lang w:val="uk-UA"/>
        </w:rPr>
        <w:t>.</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3.15. Участь у формуванні списку об’єктів капітального будівництва, які потребують залучення коштів інших бюджетів.</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3.16.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3.17. Складання на підставі даних бухгалтерського обліку фінансової та бюджетної звітності, а також іншої звітності у порядку, встановленому законодавством.</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3.18. Проведення оцінки: </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  ефективності функціонування системи внутрішнього контролю; </w:t>
      </w:r>
    </w:p>
    <w:p w:rsidR="00D047AA" w:rsidRPr="005A5B73" w:rsidRDefault="00D047AA" w:rsidP="00D047AA">
      <w:pPr>
        <w:tabs>
          <w:tab w:val="left" w:pos="709"/>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 ефективності планування бюджетних програм та результатів їх виконання;  </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 стану збереження активів та інформації, стану управління  комунальним майном; </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 правильності ведення бухгалтерського обліку та достовірності фінансової і бюджетної звітності. </w:t>
      </w:r>
    </w:p>
    <w:p w:rsidR="00D047AA" w:rsidRPr="005A5B73" w:rsidRDefault="00D047AA" w:rsidP="00D047AA">
      <w:pPr>
        <w:spacing w:after="0" w:line="240" w:lineRule="auto"/>
        <w:ind w:firstLine="567"/>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3.19. Здійснення поточного контролю за:</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дотриманням бюджетного законодавства щодо взятих бюджетних зобов'язань, їх реєстрації в органах Казначейства та здійсненням платежів відповідно до взятих бюджетних зобов'язань;</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правильністю зарахування та використання власних надходжень бюджетної установи;</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веденням бухгалтерського обліку, складенням фінансової та бюджетної звітності, дотриманням бюджетного законодавства та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бухгалтерськими службами бюджетних установ, які підпорядковані бюджетній установі;</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виконанням бюджетних програм у розрізі об’єктів будівництва.</w:t>
      </w:r>
    </w:p>
    <w:p w:rsidR="00D047AA" w:rsidRPr="005A5B73" w:rsidRDefault="00D047AA" w:rsidP="00D047AA">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3.20. Своєчасність та у повному обсязі перерахування податків і зборів (обов'язкових платежів) до відповідних бюджетів.</w:t>
      </w:r>
    </w:p>
    <w:p w:rsidR="00D047AA" w:rsidRPr="005A5B73" w:rsidRDefault="00D047AA" w:rsidP="00D047AA">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3.21. Забезпечення дотримання вимог нормативно-правових актів щодо:</w:t>
      </w:r>
    </w:p>
    <w:p w:rsidR="00D047AA" w:rsidRPr="005A5B73" w:rsidRDefault="00D047AA" w:rsidP="00D047AA">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використання фінансових, матеріальних (нематеріальних) та інформаційних ресурсів під час прийняття та оформлення документів щодо</w:t>
      </w:r>
    </w:p>
    <w:p w:rsidR="00D047AA" w:rsidRPr="005A5B73" w:rsidRDefault="00D047AA" w:rsidP="00D047AA">
      <w:pPr>
        <w:spacing w:after="0" w:line="240" w:lineRule="auto"/>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проведення господарських операцій;</w:t>
      </w:r>
    </w:p>
    <w:p w:rsidR="00D047AA" w:rsidRPr="005A5B73" w:rsidRDefault="00D047AA" w:rsidP="00D047AA">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інвентаризації необоротних активів, товарно-матеріальних цінностей, грошових коштів, документів, розрахунків та інших статей балансу.</w:t>
      </w:r>
    </w:p>
    <w:p w:rsidR="00D047AA" w:rsidRPr="005A5B73" w:rsidRDefault="00D047AA" w:rsidP="00D047AA">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lastRenderedPageBreak/>
        <w:t>3.22. Проведення аналізу даних бухгалтерського обліку та звітності, у тому числі зведеної звітності, щодо причин зростання дебіторської та кредиторської заборгованості, організація та проведення роботи зі списання простроченої заборгованості відповідно до законодавства.</w:t>
      </w:r>
    </w:p>
    <w:p w:rsidR="00D047AA" w:rsidRPr="005A5B73" w:rsidRDefault="00D047AA" w:rsidP="00D047AA">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3.23. Забезпечення:</w:t>
      </w:r>
    </w:p>
    <w:p w:rsidR="00D047AA" w:rsidRPr="005A5B73" w:rsidRDefault="00D047AA" w:rsidP="00D047AA">
      <w:pPr>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дотримання порядку проведення розрахунків за товари, роботи та послуги, що закуповуються за бюджетні кошти;</w:t>
      </w:r>
    </w:p>
    <w:p w:rsidR="00D047AA" w:rsidRPr="005A5B73" w:rsidRDefault="00D047AA" w:rsidP="00D047AA">
      <w:pPr>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достовірності та правильності оформлення інформації, включеної до реєстрів бюджетних зобов'язань та бюджетних фінансових зобов'язань;</w:t>
      </w:r>
    </w:p>
    <w:p w:rsidR="00D047AA" w:rsidRPr="005A5B73" w:rsidRDefault="00D047AA" w:rsidP="00D047AA">
      <w:pPr>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повноти та достовірності даних підтвердних документів, які формуються та подаються в процесі казначейського обслуговування;</w:t>
      </w:r>
    </w:p>
    <w:p w:rsidR="00D047AA" w:rsidRPr="005A5B73" w:rsidRDefault="00D047AA" w:rsidP="00D047AA">
      <w:pPr>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зберігання, оформлення та передачі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D047AA" w:rsidRPr="005A5B73" w:rsidRDefault="00D047AA" w:rsidP="00D047AA">
      <w:pPr>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надання у повному обсязі правдивої та неупередженої інформації про фінансовий стан бюджетної установи, результати її діяльності та рух бюджетних коштів;</w:t>
      </w:r>
    </w:p>
    <w:p w:rsidR="00D047AA" w:rsidRPr="005A5B73" w:rsidRDefault="00D047AA" w:rsidP="00D047AA">
      <w:pPr>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 відповідних структурних підрозділів бюджетної установи даними бухгалтерського обліку та звітності для прийняття обґрунтованих управлінських рішень, складення економічно обґрунтованих калькуляцій собівартості послуг, що можуть надаватися за плату відповідно до законодавства, визначення можливих ризиків фінансово-господарської діяльності.</w:t>
      </w:r>
    </w:p>
    <w:p w:rsidR="00D047AA" w:rsidRPr="005A5B73" w:rsidRDefault="00D047AA" w:rsidP="00D047AA">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3.24. Участь у роботі з оформлення матеріалів щодо нестачі, крадіжки грошових коштів та майна, псування активів.</w:t>
      </w:r>
    </w:p>
    <w:p w:rsidR="00D047AA" w:rsidRPr="005A5B73" w:rsidRDefault="00D047AA" w:rsidP="00D047AA">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3.25. Розроблення та забезпечення здійснення заходів щодо дотримання та підвищення рівня фінансово-бюджетної дисципліни працівників</w:t>
      </w:r>
      <w:r>
        <w:rPr>
          <w:rFonts w:ascii="Times New Roman" w:eastAsia="Times New Roman" w:hAnsi="Times New Roman" w:cs="Times New Roman"/>
          <w:color w:val="000000"/>
          <w:sz w:val="28"/>
          <w:szCs w:val="28"/>
          <w:lang w:val="uk-UA" w:eastAsia="ru-RU"/>
        </w:rPr>
        <w:t xml:space="preserve"> відділів</w:t>
      </w:r>
      <w:r w:rsidRPr="005A5B73">
        <w:rPr>
          <w:rFonts w:ascii="Times New Roman" w:eastAsia="Times New Roman" w:hAnsi="Times New Roman" w:cs="Times New Roman"/>
          <w:color w:val="000000"/>
          <w:sz w:val="28"/>
          <w:szCs w:val="28"/>
          <w:lang w:val="uk-UA" w:eastAsia="ru-RU"/>
        </w:rPr>
        <w:t>.</w:t>
      </w:r>
    </w:p>
    <w:p w:rsidR="00D047AA" w:rsidRPr="005A5B73" w:rsidRDefault="00D047AA" w:rsidP="00D047AA">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3.26. Здійснення заходів щодо усунення порушень і недоліків, виявлених під час контрольних заходів, проведених державними органами та підрозділами бюджетної установи, що уповноважені здійснювати контроль за дотриманням вимог бюджетного законодавства.</w:t>
      </w:r>
    </w:p>
    <w:p w:rsidR="00D047AA" w:rsidRPr="005A5B73" w:rsidRDefault="00D047AA" w:rsidP="00D047AA">
      <w:pPr>
        <w:spacing w:after="0" w:line="240" w:lineRule="auto"/>
        <w:ind w:firstLine="567"/>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3.27. Відділ має право:</w:t>
      </w:r>
    </w:p>
    <w:p w:rsidR="00D047AA" w:rsidRPr="005A5B73" w:rsidRDefault="00D047AA" w:rsidP="00D047AA">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3.27.1. Представляти бюджетну установу в установленому порядку з питань, що відносяться до компетенції бухгалтерської служби,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 незалежно від форми власності.</w:t>
      </w:r>
    </w:p>
    <w:p w:rsidR="00D047AA" w:rsidRPr="005A5B73" w:rsidRDefault="00D047AA" w:rsidP="00D047AA">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3.27.2. Встановлювати обґрунтовані вимоги до порядку оформлення і подання до бухгалтерської служби структурними підрозділами бюджетної установи первинних документів для їх відображення у бухгалтерському обліку, а також здійснювати контроль за їх дотриманням.</w:t>
      </w:r>
    </w:p>
    <w:p w:rsidR="00D047AA" w:rsidRPr="005A5B73" w:rsidRDefault="00D047AA" w:rsidP="00D047AA">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t>3.27.3. Одержувати від структурних підрозділів управління та інших установ, необхідні відомості, довідки та інші матеріали, а також пояснення до них,</w:t>
      </w:r>
      <w:r w:rsidRPr="005A5B73">
        <w:rPr>
          <w:rFonts w:ascii="Calibri" w:eastAsia="Calibri" w:hAnsi="Calibri" w:cs="Times New Roman"/>
          <w:lang w:val="uk-UA"/>
        </w:rPr>
        <w:t xml:space="preserve"> </w:t>
      </w:r>
      <w:r w:rsidRPr="005A5B73">
        <w:rPr>
          <w:rFonts w:ascii="Times New Roman" w:eastAsia="Times New Roman" w:hAnsi="Times New Roman" w:cs="Times New Roman"/>
          <w:color w:val="000000"/>
          <w:sz w:val="28"/>
          <w:szCs w:val="28"/>
          <w:lang w:val="uk-UA" w:eastAsia="ru-RU"/>
        </w:rPr>
        <w:t xml:space="preserve">необхідні для виконання покладених на відділ завдань. </w:t>
      </w:r>
    </w:p>
    <w:p w:rsidR="00D047AA" w:rsidRPr="005A5B73" w:rsidRDefault="00D047AA" w:rsidP="00D047AA">
      <w:pPr>
        <w:spacing w:after="0" w:line="240" w:lineRule="auto"/>
        <w:ind w:firstLine="567"/>
        <w:jc w:val="both"/>
        <w:rPr>
          <w:rFonts w:ascii="Times New Roman" w:eastAsia="Times New Roman" w:hAnsi="Times New Roman" w:cs="Times New Roman"/>
          <w:color w:val="000000"/>
          <w:sz w:val="28"/>
          <w:szCs w:val="28"/>
          <w:lang w:val="uk-UA" w:eastAsia="ru-RU"/>
        </w:rPr>
      </w:pPr>
      <w:r w:rsidRPr="005A5B73">
        <w:rPr>
          <w:rFonts w:ascii="Times New Roman" w:eastAsia="Times New Roman" w:hAnsi="Times New Roman" w:cs="Times New Roman"/>
          <w:color w:val="000000"/>
          <w:sz w:val="28"/>
          <w:szCs w:val="28"/>
          <w:lang w:val="uk-UA" w:eastAsia="ru-RU"/>
        </w:rPr>
        <w:lastRenderedPageBreak/>
        <w:t>3.27.4. Вносити начальнику управління пропозиції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діяльності.</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3.27.5. Інформувати керівництво управління, у разі покладення на працівників відділу виконання роботи, що не належить до функцій відділу, а також у випадках, коли відповідні посадові особи або підрозділи не надають документи, необхідні для вирішення порушених питань.</w:t>
      </w:r>
    </w:p>
    <w:p w:rsidR="00D047AA" w:rsidRPr="005A5B73" w:rsidRDefault="00D047AA" w:rsidP="00D047AA">
      <w:pPr>
        <w:spacing w:after="0" w:line="240" w:lineRule="auto"/>
        <w:ind w:firstLine="709"/>
        <w:jc w:val="both"/>
        <w:rPr>
          <w:rFonts w:ascii="Times New Roman" w:eastAsia="Calibri" w:hAnsi="Times New Roman" w:cs="Times New Roman"/>
          <w:sz w:val="28"/>
          <w:szCs w:val="28"/>
          <w:lang w:val="uk-UA"/>
        </w:rPr>
      </w:pPr>
    </w:p>
    <w:p w:rsidR="00D047AA" w:rsidRPr="005A5B73" w:rsidRDefault="00D047AA" w:rsidP="00D047AA">
      <w:pPr>
        <w:keepNext/>
        <w:spacing w:after="0" w:line="240" w:lineRule="auto"/>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4. Структура відділу</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4.1. Начальника відділу, заступника начальника відділу та працівників відділу призначає на посади та звільняє з посад начальник управління у порядку, визначеному законодавством.</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4.2. Посадові обов’язки працівників відділу визначаються посадовими інструкціями, які затверджуються начальником управління.</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4.3. До складу відділу входять:</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начальник відділу – головний бухгалтер</w:t>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t>1</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заступник начальника відділу                                       1</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головний спеціаліст</w:t>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t xml:space="preserve"> </w:t>
      </w:r>
      <w:r w:rsidRPr="005A5B73">
        <w:rPr>
          <w:rFonts w:ascii="Times New Roman" w:eastAsia="Calibri" w:hAnsi="Times New Roman" w:cs="Times New Roman"/>
          <w:sz w:val="28"/>
          <w:szCs w:val="28"/>
          <w:lang w:val="uk-UA"/>
        </w:rPr>
        <w:tab/>
        <w:t>2</w:t>
      </w:r>
    </w:p>
    <w:p w:rsidR="00D047AA" w:rsidRPr="005A5B73" w:rsidRDefault="00D047AA" w:rsidP="00D047AA">
      <w:pPr>
        <w:spacing w:after="0" w:line="240" w:lineRule="auto"/>
        <w:ind w:firstLine="709"/>
        <w:jc w:val="both"/>
        <w:rPr>
          <w:rFonts w:ascii="Times New Roman" w:eastAsia="Calibri" w:hAnsi="Times New Roman" w:cs="Times New Roman"/>
          <w:sz w:val="28"/>
          <w:szCs w:val="28"/>
          <w:lang w:val="uk-UA"/>
        </w:rPr>
      </w:pPr>
    </w:p>
    <w:p w:rsidR="00D047AA" w:rsidRPr="005A5B73" w:rsidRDefault="00D047AA" w:rsidP="00D047AA">
      <w:pPr>
        <w:spacing w:after="0" w:line="240" w:lineRule="auto"/>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 Керівництво відділу</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5.1. Відділ очолює начальник відділу – головний бухгалтер, який безпосередньо підпорядкований начальнику управління та заступнику начальника управління, їм підконтрольний та підзвітний.</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 Начальник відділу – головний бухгалтер:</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 Здійснює керівництво діяльністю відділу,</w:t>
      </w:r>
      <w:r w:rsidRPr="005A5B73">
        <w:rPr>
          <w:rFonts w:ascii="Calibri" w:eastAsia="Calibri" w:hAnsi="Calibri" w:cs="Times New Roman"/>
          <w:lang w:val="uk-UA"/>
        </w:rPr>
        <w:t xml:space="preserve"> </w:t>
      </w:r>
      <w:r w:rsidRPr="005A5B73">
        <w:rPr>
          <w:rFonts w:ascii="Times New Roman" w:eastAsia="Calibri" w:hAnsi="Times New Roman" w:cs="Times New Roman"/>
          <w:sz w:val="28"/>
          <w:szCs w:val="28"/>
          <w:lang w:val="uk-UA"/>
        </w:rPr>
        <w:t>забезпечує раціональний та ефективний розподіл посадових обов’язків між працівниками відділу з урахуванням вимог щодо забезпечення захисту інформації та запобігання зловживанням під час ведення бухгалтерського обліку, несе персональну відповідальність відповідно до вимог чинного законодавства за виконання покладених на відділ завдань.</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5.2.2. Організовує роботу та визначає міру відповідальності працівників відділу.</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5.2.3. Одержує від виконавчих органів міської ради, установ та організацій необхідні матеріали для складання бюджетних запитів, паспортів за програмно-цільовим методом та кошторисів, а також матеріали та звітні дані.</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5.2.4. Бере участь у розробці структури управління, вносить пропозиції щодо штатної чисельності. </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5.2.5. Вносить пропозиції щодо витрат на утримання управління.</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5.2.6. </w:t>
      </w:r>
      <w:r w:rsidRPr="000D6B09">
        <w:rPr>
          <w:rFonts w:ascii="Times New Roman" w:eastAsia="Calibri" w:hAnsi="Times New Roman" w:cs="Times New Roman"/>
          <w:sz w:val="28"/>
          <w:szCs w:val="28"/>
          <w:lang w:val="uk-UA"/>
        </w:rPr>
        <w:t xml:space="preserve">Забезпечує своєчасне надання </w:t>
      </w:r>
      <w:r w:rsidRPr="00254624">
        <w:rPr>
          <w:rFonts w:ascii="Times New Roman" w:eastAsia="Calibri" w:hAnsi="Times New Roman" w:cs="Times New Roman"/>
          <w:sz w:val="28"/>
          <w:szCs w:val="28"/>
          <w:lang w:val="uk-UA"/>
        </w:rPr>
        <w:t xml:space="preserve">до органів </w:t>
      </w:r>
      <w:r>
        <w:rPr>
          <w:rFonts w:ascii="Times New Roman" w:eastAsia="Calibri" w:hAnsi="Times New Roman" w:cs="Times New Roman"/>
          <w:sz w:val="28"/>
          <w:szCs w:val="28"/>
          <w:lang w:val="uk-UA"/>
        </w:rPr>
        <w:t>К</w:t>
      </w:r>
      <w:r w:rsidRPr="00254624">
        <w:rPr>
          <w:rFonts w:ascii="Times New Roman" w:eastAsia="Calibri" w:hAnsi="Times New Roman" w:cs="Times New Roman"/>
          <w:sz w:val="28"/>
          <w:szCs w:val="28"/>
          <w:lang w:val="uk-UA"/>
        </w:rPr>
        <w:t>азначейства</w:t>
      </w:r>
      <w:r w:rsidRPr="000D6B09">
        <w:rPr>
          <w:rFonts w:ascii="Times New Roman" w:eastAsia="Calibri" w:hAnsi="Times New Roman" w:cs="Times New Roman"/>
          <w:sz w:val="28"/>
          <w:szCs w:val="28"/>
          <w:lang w:val="uk-UA"/>
        </w:rPr>
        <w:t xml:space="preserve"> необхідних документів, що стосуються порядку казначейського обслуговування місцевих бюджетів.</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5.2.7. Бере участь у нарадах та інших заходах з питань бюджету, планування та звітності.</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lastRenderedPageBreak/>
        <w:t>5.2.8. Забезпечує підготовку необхідних аналітично-довідкових матеріалів з питань, віднесених до компетенції відділу.</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5.2.9. Складає та погоджує посадові інструкції працівників відділу.</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5.2.10. Організовує роботу з планування, ведення бухгалтерського обліку та складання фінансової, бюджетної та іншої звітності.</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5.2.11. Погоджує </w:t>
      </w:r>
      <w:proofErr w:type="spellStart"/>
      <w:r w:rsidRPr="005A5B73">
        <w:rPr>
          <w:rFonts w:ascii="Times New Roman" w:eastAsia="Calibri" w:hAnsi="Times New Roman" w:cs="Times New Roman"/>
          <w:sz w:val="28"/>
          <w:szCs w:val="28"/>
          <w:lang w:val="uk-UA"/>
        </w:rPr>
        <w:t>проєкти</w:t>
      </w:r>
      <w:proofErr w:type="spellEnd"/>
      <w:r w:rsidRPr="005A5B73">
        <w:rPr>
          <w:rFonts w:ascii="Times New Roman" w:eastAsia="Calibri" w:hAnsi="Times New Roman" w:cs="Times New Roman"/>
          <w:sz w:val="28"/>
          <w:szCs w:val="28"/>
          <w:lang w:val="uk-UA"/>
        </w:rPr>
        <w:t xml:space="preserve">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5.2.12. Погоджує кандидатури працівників управління, яким надається право складати та підписувати первинні документи щодо проведення господарських операцій, пов’язаних з відпуском (витрачанням) грошових коштів, документів, товарно-матеріальних цінностей, нематеріальних активів та іншого майна.</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5.2.13. Здійснює у межах своїх повноважень заходи щодо відшкодування винними особами збитків від нестач, розтрат, крадіжок.</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5.2.14. Подає начальнику управління пропозиції щодо:</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визначення облікової політики, зміни обраної облікової політики з урахуванням особливостей діяльності управління і технології оброблення облікових даних, у тому числі системи та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вибору та впровадження уніфікованої автоматизованої системи бухгалтерського обліку та звітності;</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визначення джерел погашення кредиторської заборгованості, повернення кредитів, отриманих з державного або місцевого бюджету;</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удосконалення порядку здійснення поточного контролю;</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забезпечення відділу нормативно-правовими актами, довідковими та інформаційними матеріалами щодо ведення бухгалтерського обліку та складення звітності.</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5.2.15. Підписує звітність та документи, які є підставою для:</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перерахування податків і зборів (обов’язкових платежів);</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проведення розрахунків відповідно до укладених договорів;</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приймання і видачі грошових коштів;</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оприбуткування та списання рухомого і нерухомого майна;</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проведення інших господарських операцій;</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інші документи в межах своєї компетенції.</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5.2.16. Відмовляє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w:t>
      </w:r>
      <w:r w:rsidRPr="005A5B73">
        <w:rPr>
          <w:rFonts w:ascii="Times New Roman" w:eastAsia="Calibri" w:hAnsi="Times New Roman" w:cs="Times New Roman"/>
          <w:sz w:val="28"/>
          <w:szCs w:val="28"/>
          <w:lang w:val="uk-UA"/>
        </w:rPr>
        <w:lastRenderedPageBreak/>
        <w:t>начальника управління про встановлені факти порушення бюджетного законодавства.</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5.2.17. Здійснює контроль за:</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правильністю проведення планування витрат;</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відображенням у бухгалтерському обліку всіх господарських операцій, що проводяться управлінням;</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складенням звітності;</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цільовим та ефективним використанням фінансових, матеріальних (нематеріальних), інформаційних та трудових ресурсів, збереженням майна;</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дотриманням вимог законодавства щодо списання (передачі) рухомого та нерухомого майна управління;</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відповідністю взятих бюджетних зобов’язань відповідним бюджетним асигнуванням та відповідністю платежів взятим бюджетним зобов’язанням та бюджетним асигнуванням;</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станом погашення та списання відповідно до законодавства дебіторської заборгованості управління;</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додержанням вимог законодавства під час здійснення попередньої оплати товарів, робіт та послуг у разі їх закупівлі за бюджетні кошти;</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оформленням матеріалів щодо нестачі, крадіжки грошових коштів та майна, псування активів;</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розробленням та здійсненням заходів щодо дотримання та підвищення рівня фінансово-бюджетної дисципліни працівників відділу;</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усуненням порушень і недоліків, виявлених під час контрольних заходів, проведених державними органами та виконавчими органами міської ради, що уповноважені здійснювати контроль за дотриманням вимог бюджетного законодавства.</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5.2.18. Погоджує документи, пов’язані з витрачанням фонду заробітної плати, встановленням посадових окладів і надбавок працівникам.</w:t>
      </w:r>
    </w:p>
    <w:p w:rsidR="00D047AA"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5.2.19. Виконує інші обов’язки, передбачені законодавством.</w:t>
      </w:r>
    </w:p>
    <w:p w:rsidR="00D047AA" w:rsidRPr="000D6B09"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254624">
        <w:rPr>
          <w:rFonts w:ascii="Times New Roman" w:eastAsia="Calibri" w:hAnsi="Times New Roman" w:cs="Times New Roman"/>
          <w:sz w:val="28"/>
          <w:szCs w:val="28"/>
          <w:lang w:val="uk-UA"/>
        </w:rPr>
        <w:t xml:space="preserve">5.2.20. Погоджує питання преміювання, службових </w:t>
      </w:r>
      <w:proofErr w:type="spellStart"/>
      <w:r w:rsidRPr="00254624">
        <w:rPr>
          <w:rFonts w:ascii="Times New Roman" w:eastAsia="Calibri" w:hAnsi="Times New Roman" w:cs="Times New Roman"/>
          <w:sz w:val="28"/>
          <w:szCs w:val="28"/>
          <w:lang w:val="uk-UA"/>
        </w:rPr>
        <w:t>відряджень</w:t>
      </w:r>
      <w:proofErr w:type="spellEnd"/>
      <w:r w:rsidRPr="00254624">
        <w:rPr>
          <w:rFonts w:ascii="Times New Roman" w:eastAsia="Calibri" w:hAnsi="Times New Roman" w:cs="Times New Roman"/>
          <w:sz w:val="28"/>
          <w:szCs w:val="28"/>
          <w:lang w:val="uk-UA"/>
        </w:rPr>
        <w:t>, надання відпусток і матеріальної допомоги на оздоровлення та для вирішення соціально-побутових питань.</w:t>
      </w:r>
    </w:p>
    <w:p w:rsidR="00D047AA" w:rsidRPr="005A5B73" w:rsidRDefault="00D047AA" w:rsidP="00D047AA">
      <w:pPr>
        <w:tabs>
          <w:tab w:val="left" w:pos="567"/>
        </w:tabs>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5.3. Начальник відділу – головний бухгалтер, у разі отримання розпорядження від начальника управління, яке суперечать законодавству, інформує у письмовій формі начальника управління про неправомірність такого розпорядження, а у разі отримання даного розпорядження повторно, надсилає керівникові органу казначейства за місцем обслуговування бюджетної установи відповідне повідомлення.</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Керівник органу казначейства розглядає в триденний строк отримане повідомлення та здійснює у разі встановлення факту порушення бюджетного законодавства заходи відповідно до законодавства, про що інформує у </w:t>
      </w:r>
      <w:r w:rsidRPr="005A5B73">
        <w:rPr>
          <w:rFonts w:ascii="Times New Roman" w:eastAsia="Calibri" w:hAnsi="Times New Roman" w:cs="Times New Roman"/>
          <w:sz w:val="28"/>
          <w:szCs w:val="28"/>
          <w:lang w:val="uk-UA"/>
        </w:rPr>
        <w:lastRenderedPageBreak/>
        <w:t xml:space="preserve">письмовій формі міського голову та начальника </w:t>
      </w:r>
      <w:r w:rsidRPr="00254624">
        <w:rPr>
          <w:rFonts w:ascii="Times New Roman" w:eastAsia="Calibri" w:hAnsi="Times New Roman" w:cs="Times New Roman"/>
          <w:sz w:val="28"/>
          <w:szCs w:val="28"/>
          <w:lang w:val="uk-UA"/>
        </w:rPr>
        <w:t>відділу – головного бухгалтера. Якщо</w:t>
      </w:r>
      <w:r w:rsidRPr="005A5B73">
        <w:rPr>
          <w:rFonts w:ascii="Times New Roman" w:eastAsia="Calibri" w:hAnsi="Times New Roman" w:cs="Times New Roman"/>
          <w:sz w:val="28"/>
          <w:szCs w:val="28"/>
          <w:lang w:val="uk-UA"/>
        </w:rPr>
        <w:t xml:space="preserve"> факт порушення не встановлено, керівник зазначеного органу інформує про це у письмовій формі міського голову та начальника відділу – головного бухгалтера.</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5.4. Начальник відділу – головний бухгалтер не може отримувати безпосередньо за чеками та іншими документами готівкові кошти і товарно-матеріальні цінності, а також виконувати обов’язки начальника управління на період його тимчасової відсутності.</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5.5. Казначейство забезпечує в межах повноважень організацію та координацію діяльності начальника відділу – головного бухгалтера шляхом щорічної оцінки. Оцінка виконання начальником відділу – головним бухгалтером проводиться відповідно до порядку, затвердженого Мінфіном.</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5.6.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p>
    <w:p w:rsidR="00D047AA" w:rsidRPr="005A5B73" w:rsidRDefault="00D047AA" w:rsidP="00D047AA">
      <w:pPr>
        <w:spacing w:after="0" w:line="240" w:lineRule="auto"/>
        <w:ind w:firstLine="709"/>
        <w:jc w:val="both"/>
        <w:rPr>
          <w:rFonts w:ascii="Times New Roman" w:eastAsia="Calibri" w:hAnsi="Times New Roman" w:cs="Times New Roman"/>
          <w:sz w:val="28"/>
          <w:szCs w:val="28"/>
          <w:lang w:val="uk-UA"/>
        </w:rPr>
      </w:pPr>
    </w:p>
    <w:p w:rsidR="00D047AA" w:rsidRPr="005A5B73" w:rsidRDefault="00D047AA" w:rsidP="00D047AA">
      <w:pPr>
        <w:spacing w:after="0" w:line="240" w:lineRule="auto"/>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 Заключні положення</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6.1. Працівники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6.2. Працівники відділу несуть відповідальність згідно з чинним законодавством. Матеріальна шкода, завдана незаконними діями чи бездіяльністю працівників відділу при здійсненні ними своїх повноважень, відшкодовується у встановленому законодавством порядку.</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6.3. Працівники відділу мають право в разі виникнення конфліктної ситуації з керівником виконавчого органу міської ради звернутися з відповідною заявою до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047AA" w:rsidRPr="005A5B73" w:rsidRDefault="00D047AA" w:rsidP="00D047AA">
      <w:pPr>
        <w:keepNext/>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6.4. Зміни і доповнення до цього Положення вносяться в порядку, встановленому для його прийняття.</w:t>
      </w:r>
    </w:p>
    <w:p w:rsidR="00D047AA" w:rsidRPr="006F3FEC" w:rsidRDefault="00D047AA" w:rsidP="00D047AA">
      <w:pPr>
        <w:rPr>
          <w:rFonts w:ascii="Times New Roman" w:eastAsia="Calibri" w:hAnsi="Times New Roman" w:cs="Times New Roman"/>
          <w:sz w:val="28"/>
          <w:szCs w:val="28"/>
        </w:rPr>
      </w:pPr>
    </w:p>
    <w:p w:rsidR="00D047AA" w:rsidRPr="006F3FEC" w:rsidRDefault="00D047AA" w:rsidP="00D047AA">
      <w:pPr>
        <w:rPr>
          <w:rFonts w:ascii="Times New Roman" w:eastAsia="Calibri" w:hAnsi="Times New Roman" w:cs="Times New Roman"/>
          <w:sz w:val="28"/>
          <w:szCs w:val="28"/>
        </w:rPr>
      </w:pPr>
    </w:p>
    <w:p w:rsidR="00D047AA" w:rsidRPr="006F3FEC" w:rsidRDefault="00D047AA" w:rsidP="00D047AA">
      <w:pPr>
        <w:rPr>
          <w:rFonts w:ascii="Times New Roman" w:eastAsia="Calibri" w:hAnsi="Times New Roman" w:cs="Times New Roman"/>
          <w:sz w:val="28"/>
          <w:szCs w:val="28"/>
        </w:rPr>
      </w:pPr>
    </w:p>
    <w:p w:rsidR="00D047AA" w:rsidRPr="006F3FEC" w:rsidRDefault="00D047AA" w:rsidP="00D047AA">
      <w:pPr>
        <w:rPr>
          <w:rFonts w:ascii="Times New Roman" w:eastAsia="Calibri" w:hAnsi="Times New Roman" w:cs="Times New Roman"/>
          <w:sz w:val="28"/>
          <w:szCs w:val="28"/>
        </w:rPr>
      </w:pPr>
    </w:p>
    <w:p w:rsidR="00D047AA" w:rsidRPr="006F3FEC" w:rsidRDefault="00D047AA" w:rsidP="00D047AA">
      <w:pPr>
        <w:rPr>
          <w:rFonts w:ascii="Times New Roman" w:eastAsia="Calibri" w:hAnsi="Times New Roman" w:cs="Times New Roman"/>
          <w:sz w:val="28"/>
          <w:szCs w:val="28"/>
        </w:rPr>
      </w:pPr>
    </w:p>
    <w:p w:rsidR="00D047AA" w:rsidRPr="006F3FEC" w:rsidRDefault="00D047AA" w:rsidP="00D047AA">
      <w:pPr>
        <w:rPr>
          <w:rFonts w:ascii="Times New Roman" w:eastAsia="Calibri" w:hAnsi="Times New Roman" w:cs="Times New Roman"/>
          <w:sz w:val="28"/>
          <w:szCs w:val="28"/>
        </w:rPr>
      </w:pPr>
    </w:p>
    <w:p w:rsidR="00D047AA" w:rsidRPr="005A5B73" w:rsidRDefault="00D047AA" w:rsidP="00D047AA">
      <w:pPr>
        <w:pStyle w:val="a3"/>
        <w:pBdr>
          <w:bottom w:val="single" w:sz="12" w:space="1" w:color="auto"/>
        </w:pBdr>
        <w:spacing w:after="0" w:line="240" w:lineRule="auto"/>
        <w:ind w:left="0" w:firstLine="567"/>
        <w:jc w:val="both"/>
        <w:rPr>
          <w:rFonts w:ascii="Times New Roman" w:eastAsia="Calibri" w:hAnsi="Times New Roman" w:cs="Times New Roman"/>
          <w:sz w:val="28"/>
          <w:szCs w:val="28"/>
          <w:lang w:val="uk-UA"/>
        </w:rPr>
      </w:pPr>
    </w:p>
    <w:p w:rsidR="00D047AA" w:rsidRPr="005A5B73" w:rsidRDefault="00D047AA" w:rsidP="00D047AA">
      <w:pPr>
        <w:pStyle w:val="a3"/>
        <w:ind w:left="0" w:firstLine="284"/>
        <w:jc w:val="both"/>
        <w:rPr>
          <w:rFonts w:ascii="Times New Roman" w:eastAsia="Calibri" w:hAnsi="Times New Roman" w:cs="Times New Roman"/>
          <w:sz w:val="28"/>
          <w:szCs w:val="28"/>
          <w:lang w:val="uk-UA"/>
        </w:rPr>
      </w:pPr>
    </w:p>
    <w:p w:rsidR="00D047AA" w:rsidRPr="005A5B73" w:rsidRDefault="00D047AA" w:rsidP="00D047AA">
      <w:pPr>
        <w:spacing w:after="0" w:line="360" w:lineRule="auto"/>
        <w:ind w:left="538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ЗАТВЕРДЖЕНО</w:t>
      </w:r>
    </w:p>
    <w:p w:rsidR="00D047AA" w:rsidRPr="005A5B73" w:rsidRDefault="00D047AA" w:rsidP="00D047AA">
      <w:pPr>
        <w:spacing w:after="0" w:line="360" w:lineRule="auto"/>
        <w:ind w:left="538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розпорядження</w:t>
      </w:r>
    </w:p>
    <w:p w:rsidR="00D047AA" w:rsidRPr="005A5B73" w:rsidRDefault="00D047AA" w:rsidP="00D047AA">
      <w:pPr>
        <w:spacing w:after="0" w:line="360" w:lineRule="auto"/>
        <w:ind w:left="538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міського голови</w:t>
      </w:r>
    </w:p>
    <w:p w:rsidR="00D047AA" w:rsidRPr="005A5B73" w:rsidRDefault="00D047AA" w:rsidP="00D047AA">
      <w:pPr>
        <w:spacing w:after="0" w:line="360" w:lineRule="auto"/>
        <w:ind w:left="538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від </w:t>
      </w:r>
      <w:r>
        <w:rPr>
          <w:rFonts w:ascii="Times New Roman" w:eastAsia="Calibri" w:hAnsi="Times New Roman" w:cs="Times New Roman"/>
          <w:sz w:val="28"/>
          <w:szCs w:val="28"/>
          <w:lang w:val="uk-UA"/>
        </w:rPr>
        <w:t>15 червня 2021</w:t>
      </w:r>
    </w:p>
    <w:p w:rsidR="00D047AA" w:rsidRPr="005A5B73" w:rsidRDefault="00D047AA" w:rsidP="00D047AA">
      <w:pPr>
        <w:spacing w:line="360" w:lineRule="auto"/>
        <w:ind w:left="5387"/>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150р</w:t>
      </w:r>
    </w:p>
    <w:p w:rsidR="00D047AA" w:rsidRPr="005A5B73" w:rsidRDefault="00D047AA" w:rsidP="00D047AA">
      <w:pPr>
        <w:pStyle w:val="a3"/>
        <w:ind w:left="284"/>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ПОЛОЖЕННЯ</w:t>
      </w:r>
    </w:p>
    <w:p w:rsidR="00D047AA" w:rsidRPr="005A5B73" w:rsidRDefault="00D047AA" w:rsidP="00D047AA">
      <w:pPr>
        <w:pStyle w:val="a3"/>
        <w:ind w:left="284"/>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про відділ контролю за будівництвом та енергетичного нагляду</w:t>
      </w:r>
    </w:p>
    <w:p w:rsidR="00D047AA" w:rsidRPr="005A5B73" w:rsidRDefault="00D047AA" w:rsidP="00D047AA">
      <w:pPr>
        <w:pStyle w:val="a3"/>
        <w:ind w:left="284"/>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управління капітального будівництва Миколаївської міської ради</w:t>
      </w:r>
    </w:p>
    <w:p w:rsidR="00D047AA" w:rsidRPr="005A5B73" w:rsidRDefault="00D047AA" w:rsidP="00D047AA">
      <w:pPr>
        <w:pStyle w:val="a3"/>
        <w:ind w:left="284"/>
        <w:jc w:val="both"/>
        <w:rPr>
          <w:rFonts w:ascii="Times New Roman" w:eastAsia="Calibri" w:hAnsi="Times New Roman" w:cs="Times New Roman"/>
          <w:sz w:val="28"/>
          <w:szCs w:val="28"/>
          <w:lang w:val="uk-UA"/>
        </w:rPr>
      </w:pPr>
    </w:p>
    <w:p w:rsidR="00D047AA" w:rsidRPr="005A5B73" w:rsidRDefault="00D047AA" w:rsidP="00D047AA">
      <w:pPr>
        <w:pStyle w:val="a3"/>
        <w:ind w:left="284"/>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 Загальні положення</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1.1. Відділ контролю за будівництвом та енергетичного нагляду (далі – відділ) входить до складу управління капітального будівництва Миколаївської міської ради (далі – управління), є підзвітним і підконтрольним міській раді, підпорядкованим виконавчому комітету міської ради, міському голові, заступнику міського голови відповідно до розподілу обов’язків, начальнику управління та заступнику начальника управління.</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1.2. Відділ у своїй діяльності керується Конституцією України та законами України, актами Президента України, Кабінету Міністрів України, іншими нормативно-правовими актами, рішеннями міської ради, рішеннями виконавчого комітету міської ради, розпорядженнями міського голови, Положенням про управління та цим Положенням.</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1.3. Відділ утримується за рахунок коштів міського бюджету.</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1.4. 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D047AA" w:rsidRPr="005A5B73" w:rsidRDefault="00D047AA" w:rsidP="00D047AA">
      <w:pPr>
        <w:pStyle w:val="a3"/>
        <w:spacing w:after="0" w:line="240" w:lineRule="auto"/>
        <w:ind w:left="0" w:firstLine="284"/>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2. Основні завдання</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2.1. Реалізація політики органів місцевого самоврядування у галузі будівництва при виконанні функцій замовника.</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2</w:t>
      </w:r>
      <w:r w:rsidRPr="005A5B73">
        <w:rPr>
          <w:rFonts w:ascii="Times New Roman" w:eastAsia="Calibri" w:hAnsi="Times New Roman" w:cs="Times New Roman"/>
          <w:sz w:val="28"/>
          <w:szCs w:val="28"/>
          <w:lang w:val="uk-UA"/>
        </w:rPr>
        <w:t xml:space="preserve">. Виконання завдань з </w:t>
      </w:r>
      <w:proofErr w:type="spellStart"/>
      <w:r w:rsidRPr="005A5B73">
        <w:rPr>
          <w:rFonts w:ascii="Times New Roman" w:eastAsia="Calibri" w:hAnsi="Times New Roman" w:cs="Times New Roman"/>
          <w:sz w:val="28"/>
          <w:szCs w:val="28"/>
          <w:lang w:val="uk-UA"/>
        </w:rPr>
        <w:t>проєктування</w:t>
      </w:r>
      <w:proofErr w:type="spellEnd"/>
      <w:r w:rsidRPr="005A5B73">
        <w:rPr>
          <w:rFonts w:ascii="Times New Roman" w:eastAsia="Calibri" w:hAnsi="Times New Roman" w:cs="Times New Roman"/>
          <w:sz w:val="28"/>
          <w:szCs w:val="28"/>
          <w:lang w:val="uk-UA"/>
        </w:rPr>
        <w:t>, будівництва, реконструкції, реставрації, капітального ремонту та технічного переоснащення об’єктів комунальної власності.</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32"/>
          <w:szCs w:val="28"/>
          <w:lang w:val="uk-UA"/>
        </w:rPr>
      </w:pPr>
      <w:r w:rsidRPr="005A5B73">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3</w:t>
      </w:r>
      <w:r w:rsidRPr="005A5B73">
        <w:rPr>
          <w:rFonts w:ascii="Times New Roman" w:eastAsia="Calibri" w:hAnsi="Times New Roman" w:cs="Times New Roman"/>
          <w:sz w:val="28"/>
          <w:szCs w:val="28"/>
          <w:lang w:val="uk-UA"/>
        </w:rPr>
        <w:t xml:space="preserve">. </w:t>
      </w:r>
      <w:r w:rsidRPr="005A5B73">
        <w:rPr>
          <w:rFonts w:ascii="Times New Roman" w:hAnsi="Times New Roman" w:cs="Times New Roman"/>
          <w:sz w:val="28"/>
          <w:szCs w:val="26"/>
          <w:lang w:val="uk-UA"/>
        </w:rPr>
        <w:t xml:space="preserve">Супроводження будівництва об’єктів на всіх етапах реалізації </w:t>
      </w:r>
      <w:proofErr w:type="spellStart"/>
      <w:r w:rsidRPr="005A5B73">
        <w:rPr>
          <w:rFonts w:ascii="Times New Roman" w:hAnsi="Times New Roman" w:cs="Times New Roman"/>
          <w:sz w:val="28"/>
          <w:szCs w:val="26"/>
          <w:lang w:val="uk-UA"/>
        </w:rPr>
        <w:t>проєкту</w:t>
      </w:r>
      <w:proofErr w:type="spellEnd"/>
      <w:r w:rsidRPr="005A5B73">
        <w:rPr>
          <w:rFonts w:ascii="Times New Roman" w:hAnsi="Times New Roman" w:cs="Times New Roman"/>
          <w:sz w:val="28"/>
          <w:szCs w:val="26"/>
          <w:lang w:val="uk-UA"/>
        </w:rPr>
        <w:t xml:space="preserve">, включаючи </w:t>
      </w:r>
      <w:proofErr w:type="spellStart"/>
      <w:r w:rsidRPr="005A5B73">
        <w:rPr>
          <w:rFonts w:ascii="Times New Roman" w:hAnsi="Times New Roman" w:cs="Times New Roman"/>
          <w:sz w:val="28"/>
          <w:szCs w:val="26"/>
          <w:lang w:val="uk-UA"/>
        </w:rPr>
        <w:t>передпроєктні</w:t>
      </w:r>
      <w:proofErr w:type="spellEnd"/>
      <w:r w:rsidRPr="005A5B73">
        <w:rPr>
          <w:rFonts w:ascii="Times New Roman" w:hAnsi="Times New Roman" w:cs="Times New Roman"/>
          <w:sz w:val="28"/>
          <w:szCs w:val="26"/>
          <w:lang w:val="uk-UA"/>
        </w:rPr>
        <w:t xml:space="preserve">, </w:t>
      </w:r>
      <w:proofErr w:type="spellStart"/>
      <w:r w:rsidRPr="005A5B73">
        <w:rPr>
          <w:rFonts w:ascii="Times New Roman" w:hAnsi="Times New Roman" w:cs="Times New Roman"/>
          <w:sz w:val="28"/>
          <w:szCs w:val="26"/>
          <w:lang w:val="uk-UA"/>
        </w:rPr>
        <w:t>проєктні</w:t>
      </w:r>
      <w:proofErr w:type="spellEnd"/>
      <w:r w:rsidRPr="005A5B73">
        <w:rPr>
          <w:rFonts w:ascii="Times New Roman" w:hAnsi="Times New Roman" w:cs="Times New Roman"/>
          <w:sz w:val="28"/>
          <w:szCs w:val="26"/>
          <w:lang w:val="uk-UA"/>
        </w:rPr>
        <w:t xml:space="preserve"> роботи, отримання дозвільної документації; моніторинг процесу виконання будівельно-монтажних робіт, </w:t>
      </w:r>
      <w:r w:rsidRPr="005A5B73">
        <w:rPr>
          <w:rFonts w:ascii="Times New Roman" w:hAnsi="Times New Roman" w:cs="Times New Roman"/>
          <w:sz w:val="28"/>
          <w:szCs w:val="26"/>
          <w:lang w:val="uk-UA"/>
        </w:rPr>
        <w:lastRenderedPageBreak/>
        <w:t>дотримання техніки безпеки і охорони праці під час їх виконання; контроль стану виконання договорів, укладених по об’єктах будівництва; введення об’єктів в експлуатацію; передача об’єктів будівництва експлуатуючій організації.</w:t>
      </w:r>
    </w:p>
    <w:p w:rsidR="00D047AA" w:rsidRPr="005A5B73" w:rsidRDefault="00D047AA" w:rsidP="00D047AA">
      <w:pPr>
        <w:spacing w:after="0" w:line="240" w:lineRule="auto"/>
        <w:ind w:firstLine="567"/>
        <w:jc w:val="both"/>
        <w:rPr>
          <w:rFonts w:ascii="Times New Roman" w:hAnsi="Times New Roman" w:cs="Times New Roman"/>
          <w:sz w:val="28"/>
          <w:szCs w:val="28"/>
          <w:lang w:val="uk-UA"/>
        </w:rPr>
      </w:pPr>
      <w:r w:rsidRPr="005A5B73">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4</w:t>
      </w:r>
      <w:r w:rsidRPr="005A5B73">
        <w:rPr>
          <w:rFonts w:ascii="Times New Roman" w:eastAsia="Calibri" w:hAnsi="Times New Roman" w:cs="Times New Roman"/>
          <w:sz w:val="28"/>
          <w:szCs w:val="28"/>
          <w:lang w:val="uk-UA"/>
        </w:rPr>
        <w:t xml:space="preserve">. </w:t>
      </w:r>
      <w:r w:rsidRPr="005A5B73">
        <w:rPr>
          <w:rFonts w:ascii="Times New Roman" w:hAnsi="Times New Roman" w:cs="Times New Roman"/>
          <w:sz w:val="28"/>
          <w:szCs w:val="28"/>
          <w:lang w:val="uk-UA"/>
        </w:rPr>
        <w:t>Здійснення інших функцій, що випливають з покладених на відділ завдань.</w:t>
      </w:r>
    </w:p>
    <w:p w:rsidR="00D047AA" w:rsidRPr="005A5B73" w:rsidRDefault="00D047AA" w:rsidP="00D047AA">
      <w:pPr>
        <w:pStyle w:val="a3"/>
        <w:spacing w:after="0" w:line="240" w:lineRule="auto"/>
        <w:ind w:left="0" w:firstLine="284"/>
        <w:jc w:val="center"/>
        <w:rPr>
          <w:rFonts w:ascii="Times New Roman" w:eastAsia="Calibri" w:hAnsi="Times New Roman" w:cs="Times New Roman"/>
          <w:sz w:val="28"/>
          <w:szCs w:val="28"/>
          <w:lang w:val="uk-UA"/>
        </w:rPr>
      </w:pPr>
    </w:p>
    <w:p w:rsidR="00D047AA" w:rsidRPr="005A5B73" w:rsidRDefault="00D047AA" w:rsidP="00D047AA">
      <w:pPr>
        <w:pStyle w:val="a3"/>
        <w:spacing w:after="0" w:line="240" w:lineRule="auto"/>
        <w:ind w:left="0" w:firstLine="284"/>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 Повноваження відділу</w:t>
      </w:r>
    </w:p>
    <w:p w:rsidR="00D047AA" w:rsidRPr="005A5B73" w:rsidRDefault="00D047AA" w:rsidP="00D047AA">
      <w:pPr>
        <w:pStyle w:val="a3"/>
        <w:spacing w:after="0" w:line="240" w:lineRule="auto"/>
        <w:ind w:left="0" w:firstLine="567"/>
        <w:jc w:val="both"/>
        <w:rPr>
          <w:rFonts w:ascii="Times New Roman" w:eastAsia="Calibri" w:hAnsi="Times New Roman" w:cs="Times New Roman"/>
          <w:color w:val="000000"/>
          <w:sz w:val="28"/>
          <w:szCs w:val="28"/>
          <w:lang w:val="uk-UA"/>
        </w:rPr>
      </w:pPr>
      <w:r w:rsidRPr="005A5B73">
        <w:rPr>
          <w:rFonts w:ascii="Times New Roman" w:eastAsia="Calibri" w:hAnsi="Times New Roman" w:cs="Times New Roman"/>
          <w:sz w:val="28"/>
          <w:szCs w:val="28"/>
          <w:lang w:val="uk-UA"/>
        </w:rPr>
        <w:t xml:space="preserve">3.1. </w:t>
      </w:r>
      <w:r w:rsidRPr="005A5B73">
        <w:rPr>
          <w:rFonts w:ascii="Times New Roman" w:eastAsia="Calibri" w:hAnsi="Times New Roman" w:cs="Times New Roman"/>
          <w:color w:val="000000"/>
          <w:sz w:val="28"/>
          <w:szCs w:val="28"/>
          <w:lang w:val="uk-UA"/>
        </w:rPr>
        <w:t>Вивчення передових технологій будівництва та внесення пропозицій щодо їхнього впровадження у місті Миколаєві.</w:t>
      </w:r>
    </w:p>
    <w:p w:rsidR="00D047AA" w:rsidRPr="005A5B73" w:rsidRDefault="00D047AA" w:rsidP="00D047AA">
      <w:pPr>
        <w:spacing w:after="0" w:line="240" w:lineRule="auto"/>
        <w:ind w:firstLine="567"/>
        <w:jc w:val="both"/>
        <w:rPr>
          <w:rFonts w:ascii="Times New Roman" w:eastAsia="Calibri" w:hAnsi="Times New Roman" w:cs="Times New Roman"/>
          <w:color w:val="000000"/>
          <w:sz w:val="28"/>
          <w:szCs w:val="28"/>
          <w:lang w:val="uk-UA"/>
        </w:rPr>
      </w:pPr>
      <w:r w:rsidRPr="005A5B73">
        <w:rPr>
          <w:rFonts w:ascii="Times New Roman" w:eastAsia="Calibri" w:hAnsi="Times New Roman" w:cs="Times New Roman"/>
          <w:color w:val="000000"/>
          <w:sz w:val="28"/>
          <w:szCs w:val="28"/>
          <w:lang w:val="uk-UA"/>
        </w:rPr>
        <w:t>3.2. Забезпечення реалізації державної та міської політики з питань забудови міста.</w:t>
      </w:r>
    </w:p>
    <w:p w:rsidR="00D047AA" w:rsidRPr="005A5B73" w:rsidRDefault="00D047AA" w:rsidP="00D047AA">
      <w:pPr>
        <w:tabs>
          <w:tab w:val="left" w:pos="7088"/>
        </w:tabs>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sidRPr="005A5B73">
        <w:rPr>
          <w:rFonts w:ascii="Times New Roman" w:eastAsia="Times New Roman" w:hAnsi="Times New Roman" w:cs="Times New Roman"/>
          <w:color w:val="000000"/>
          <w:sz w:val="28"/>
          <w:szCs w:val="28"/>
          <w:shd w:val="clear" w:color="auto" w:fill="FFFFFF"/>
          <w:lang w:val="uk-UA" w:eastAsia="ru-RU"/>
        </w:rPr>
        <w:t xml:space="preserve">3.3. Вжиття заходів щодо фінансування об’єктів шляхом підготовки та внесення на розгляд та затвердження до міської ради титульних списків об’єктів на виготовлення </w:t>
      </w:r>
      <w:proofErr w:type="spellStart"/>
      <w:r w:rsidRPr="005A5B73">
        <w:rPr>
          <w:rFonts w:ascii="Times New Roman" w:eastAsia="Times New Roman" w:hAnsi="Times New Roman" w:cs="Times New Roman"/>
          <w:color w:val="000000"/>
          <w:sz w:val="28"/>
          <w:szCs w:val="28"/>
          <w:shd w:val="clear" w:color="auto" w:fill="FFFFFF"/>
          <w:lang w:val="uk-UA" w:eastAsia="ru-RU"/>
        </w:rPr>
        <w:t>проєктно</w:t>
      </w:r>
      <w:proofErr w:type="spellEnd"/>
      <w:r w:rsidRPr="005A5B73">
        <w:rPr>
          <w:rFonts w:ascii="Times New Roman" w:eastAsia="Times New Roman" w:hAnsi="Times New Roman" w:cs="Times New Roman"/>
          <w:color w:val="000000"/>
          <w:sz w:val="28"/>
          <w:szCs w:val="28"/>
          <w:shd w:val="clear" w:color="auto" w:fill="FFFFFF"/>
          <w:lang w:val="uk-UA" w:eastAsia="ru-RU"/>
        </w:rPr>
        <w:t>-кошторисної документації у встановлені законодавством строки.</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3.4. Участь в підготовці програм соціально-економічного розвитку міста у частині будівництва, реконструкції, капітального ремонту та технічного переоснащення об’єктів комунального призначення, у складанні переліків об’єктів, які фінансуються за рахунок місцевих бюджетів та інших джерел фінансування і їх подання на розгляд до міської ради.</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3.5 Участь в підготовці проєктів рішень міської ради щодо складання планів по фінансуванню будівництва об’єктів на території міста за рахунок бюджетних коштів.</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3.6. Сприяння, у межах повноважень відділу, органам місцевого самоврядування у вирішенні питань соціально-економічного розвитку відповідної території.</w:t>
      </w:r>
    </w:p>
    <w:p w:rsidR="00D047AA" w:rsidRPr="005A5B73" w:rsidRDefault="00D047AA" w:rsidP="00D047AA">
      <w:pPr>
        <w:pStyle w:val="a3"/>
        <w:spacing w:after="0" w:line="240" w:lineRule="auto"/>
        <w:ind w:left="0" w:firstLine="567"/>
        <w:jc w:val="both"/>
        <w:rPr>
          <w:rFonts w:ascii="Times New Roman" w:hAnsi="Times New Roman"/>
          <w:color w:val="000000"/>
          <w:sz w:val="28"/>
          <w:szCs w:val="28"/>
          <w:lang w:val="uk-UA"/>
        </w:rPr>
      </w:pPr>
      <w:r w:rsidRPr="005A5B73">
        <w:rPr>
          <w:rFonts w:ascii="Times New Roman" w:eastAsia="Calibri" w:hAnsi="Times New Roman" w:cs="Times New Roman"/>
          <w:sz w:val="28"/>
          <w:szCs w:val="28"/>
          <w:lang w:val="uk-UA"/>
        </w:rPr>
        <w:t>3.7. Надання пропозицій до цільових програм з питань розвитку будівництва у місті, подання їх на розгляд міської ради</w:t>
      </w:r>
      <w:r w:rsidRPr="005A5B73">
        <w:rPr>
          <w:rFonts w:ascii="Times New Roman" w:hAnsi="Times New Roman"/>
          <w:color w:val="000000"/>
          <w:sz w:val="28"/>
          <w:szCs w:val="28"/>
          <w:lang w:val="uk-UA"/>
        </w:rPr>
        <w:t>.</w:t>
      </w:r>
    </w:p>
    <w:p w:rsidR="00D047AA" w:rsidRPr="005A5B73" w:rsidRDefault="00D047AA" w:rsidP="00D047AA">
      <w:pPr>
        <w:widowControl w:val="0"/>
        <w:shd w:val="clear" w:color="auto" w:fill="FFFFFF"/>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3.8. Надання пропозицій начальнику управління щодо погодження цін на будівництво об’єктів спільно з підрядними організаціями, відповідно до діючих нормативних актів</w:t>
      </w:r>
      <w:r>
        <w:rPr>
          <w:rFonts w:ascii="Times New Roman" w:eastAsia="Calibri" w:hAnsi="Times New Roman" w:cs="Times New Roman"/>
          <w:sz w:val="28"/>
          <w:szCs w:val="28"/>
          <w:lang w:val="uk-UA"/>
        </w:rPr>
        <w:t>, в межах повноважень відділу</w:t>
      </w:r>
      <w:r w:rsidRPr="005A5B73">
        <w:rPr>
          <w:rFonts w:ascii="Times New Roman" w:eastAsia="Calibri" w:hAnsi="Times New Roman" w:cs="Times New Roman"/>
          <w:sz w:val="28"/>
          <w:szCs w:val="28"/>
          <w:lang w:val="uk-UA"/>
        </w:rPr>
        <w:t>.</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3.9. Забезпечення ефективного і цільового використання бюджетних коштів, а також дотримання норм та вимог чинного законодавства у галузі будівництва на об’єктах, де управління виконує функції замовника.</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3.10. Розробка на підставі пропозицій виконавчих органів поточних перспективних програм капітального будівництва, складання переліків проєктів будов, титульних списків будов і </w:t>
      </w:r>
      <w:proofErr w:type="spellStart"/>
      <w:r w:rsidRPr="005A5B73">
        <w:rPr>
          <w:rFonts w:ascii="Times New Roman" w:eastAsia="Calibri" w:hAnsi="Times New Roman" w:cs="Times New Roman"/>
          <w:sz w:val="28"/>
          <w:szCs w:val="28"/>
          <w:lang w:val="uk-UA"/>
        </w:rPr>
        <w:t>проєктно</w:t>
      </w:r>
      <w:proofErr w:type="spellEnd"/>
      <w:r w:rsidRPr="005A5B73">
        <w:rPr>
          <w:rFonts w:ascii="Times New Roman" w:eastAsia="Calibri" w:hAnsi="Times New Roman" w:cs="Times New Roman"/>
          <w:sz w:val="28"/>
          <w:szCs w:val="28"/>
          <w:lang w:val="uk-UA"/>
        </w:rPr>
        <w:t>-розвідувальних робіт та подання їх на затвердження у встановленому порядку.</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3.11. Забезпечення збору вихідних даних (технічні умови, містобудівні умови та обмеження забудови земельної ділянки, завдання на </w:t>
      </w:r>
      <w:proofErr w:type="spellStart"/>
      <w:r w:rsidRPr="005A5B73">
        <w:rPr>
          <w:rFonts w:ascii="Times New Roman" w:eastAsia="Calibri" w:hAnsi="Times New Roman" w:cs="Times New Roman"/>
          <w:sz w:val="28"/>
          <w:szCs w:val="28"/>
          <w:lang w:val="uk-UA"/>
        </w:rPr>
        <w:t>проєктування</w:t>
      </w:r>
      <w:proofErr w:type="spellEnd"/>
      <w:r w:rsidRPr="005A5B73">
        <w:rPr>
          <w:rFonts w:ascii="Times New Roman" w:eastAsia="Calibri" w:hAnsi="Times New Roman" w:cs="Times New Roman"/>
          <w:sz w:val="28"/>
          <w:szCs w:val="28"/>
          <w:lang w:val="uk-UA"/>
        </w:rPr>
        <w:t xml:space="preserve"> тощо) та інших документів, необхідних для виконання </w:t>
      </w:r>
      <w:proofErr w:type="spellStart"/>
      <w:r w:rsidRPr="005A5B73">
        <w:rPr>
          <w:rFonts w:ascii="Times New Roman" w:eastAsia="Calibri" w:hAnsi="Times New Roman" w:cs="Times New Roman"/>
          <w:sz w:val="28"/>
          <w:szCs w:val="28"/>
          <w:lang w:val="uk-UA"/>
        </w:rPr>
        <w:t>проєктно</w:t>
      </w:r>
      <w:proofErr w:type="spellEnd"/>
      <w:r w:rsidRPr="005A5B73">
        <w:rPr>
          <w:rFonts w:ascii="Times New Roman" w:eastAsia="Calibri" w:hAnsi="Times New Roman" w:cs="Times New Roman"/>
          <w:sz w:val="28"/>
          <w:szCs w:val="28"/>
          <w:lang w:val="uk-UA"/>
        </w:rPr>
        <w:t xml:space="preserve">-вишукувальних робіт, а також передачі відповідних матеріалів </w:t>
      </w:r>
      <w:proofErr w:type="spellStart"/>
      <w:r w:rsidRPr="005A5B73">
        <w:rPr>
          <w:rFonts w:ascii="Times New Roman" w:eastAsia="Calibri" w:hAnsi="Times New Roman" w:cs="Times New Roman"/>
          <w:sz w:val="28"/>
          <w:szCs w:val="28"/>
          <w:lang w:val="uk-UA"/>
        </w:rPr>
        <w:t>проєктним</w:t>
      </w:r>
      <w:proofErr w:type="spellEnd"/>
      <w:r w:rsidRPr="005A5B73">
        <w:rPr>
          <w:rFonts w:ascii="Times New Roman" w:eastAsia="Calibri" w:hAnsi="Times New Roman" w:cs="Times New Roman"/>
          <w:sz w:val="28"/>
          <w:szCs w:val="28"/>
          <w:lang w:val="uk-UA"/>
        </w:rPr>
        <w:t xml:space="preserve"> організаціям у встановлені строки.</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lastRenderedPageBreak/>
        <w:t xml:space="preserve">3.12. Забезпечення передачі в установлені терміни </w:t>
      </w:r>
      <w:proofErr w:type="spellStart"/>
      <w:r w:rsidRPr="005A5B73">
        <w:rPr>
          <w:rFonts w:ascii="Times New Roman" w:eastAsia="Calibri" w:hAnsi="Times New Roman" w:cs="Times New Roman"/>
          <w:sz w:val="28"/>
          <w:szCs w:val="28"/>
          <w:lang w:val="uk-UA"/>
        </w:rPr>
        <w:t>проєктним</w:t>
      </w:r>
      <w:proofErr w:type="spellEnd"/>
      <w:r w:rsidRPr="005A5B73">
        <w:rPr>
          <w:rFonts w:ascii="Times New Roman" w:eastAsia="Calibri" w:hAnsi="Times New Roman" w:cs="Times New Roman"/>
          <w:sz w:val="28"/>
          <w:szCs w:val="28"/>
          <w:lang w:val="uk-UA"/>
        </w:rPr>
        <w:t xml:space="preserve"> або розвідувальним організація завдань на </w:t>
      </w:r>
      <w:proofErr w:type="spellStart"/>
      <w:r w:rsidRPr="005A5B73">
        <w:rPr>
          <w:rFonts w:ascii="Times New Roman" w:eastAsia="Calibri" w:hAnsi="Times New Roman" w:cs="Times New Roman"/>
          <w:sz w:val="28"/>
          <w:szCs w:val="28"/>
          <w:lang w:val="uk-UA"/>
        </w:rPr>
        <w:t>проєктування</w:t>
      </w:r>
      <w:proofErr w:type="spellEnd"/>
      <w:r w:rsidRPr="005A5B73">
        <w:rPr>
          <w:rFonts w:ascii="Times New Roman" w:eastAsia="Calibri" w:hAnsi="Times New Roman" w:cs="Times New Roman"/>
          <w:sz w:val="28"/>
          <w:szCs w:val="28"/>
          <w:lang w:val="uk-UA"/>
        </w:rPr>
        <w:t xml:space="preserve">, вихідних даних та інших документів, необхідних для виконання </w:t>
      </w:r>
      <w:proofErr w:type="spellStart"/>
      <w:r w:rsidRPr="005A5B73">
        <w:rPr>
          <w:rFonts w:ascii="Times New Roman" w:eastAsia="Calibri" w:hAnsi="Times New Roman" w:cs="Times New Roman"/>
          <w:sz w:val="28"/>
          <w:szCs w:val="28"/>
          <w:lang w:val="uk-UA"/>
        </w:rPr>
        <w:t>проєктних</w:t>
      </w:r>
      <w:proofErr w:type="spellEnd"/>
      <w:r w:rsidRPr="005A5B73">
        <w:rPr>
          <w:rFonts w:ascii="Times New Roman" w:eastAsia="Calibri" w:hAnsi="Times New Roman" w:cs="Times New Roman"/>
          <w:sz w:val="28"/>
          <w:szCs w:val="28"/>
          <w:lang w:val="uk-UA"/>
        </w:rPr>
        <w:t xml:space="preserve"> і розвідувальних робіт та розроблення </w:t>
      </w:r>
      <w:proofErr w:type="spellStart"/>
      <w:r w:rsidRPr="005A5B73">
        <w:rPr>
          <w:rFonts w:ascii="Times New Roman" w:eastAsia="Calibri" w:hAnsi="Times New Roman" w:cs="Times New Roman"/>
          <w:sz w:val="28"/>
          <w:szCs w:val="28"/>
          <w:lang w:val="uk-UA"/>
        </w:rPr>
        <w:t>проєктно</w:t>
      </w:r>
      <w:proofErr w:type="spellEnd"/>
      <w:r w:rsidRPr="005A5B73">
        <w:rPr>
          <w:rFonts w:ascii="Times New Roman" w:eastAsia="Calibri" w:hAnsi="Times New Roman" w:cs="Times New Roman"/>
          <w:sz w:val="28"/>
          <w:szCs w:val="28"/>
          <w:lang w:val="uk-UA"/>
        </w:rPr>
        <w:t>-кошторисної документації.</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3.13. Прийняття і перевірка комплектності одержаної від </w:t>
      </w:r>
      <w:proofErr w:type="spellStart"/>
      <w:r w:rsidRPr="005A5B73">
        <w:rPr>
          <w:rFonts w:ascii="Times New Roman" w:eastAsia="Calibri" w:hAnsi="Times New Roman" w:cs="Times New Roman"/>
          <w:sz w:val="28"/>
          <w:szCs w:val="28"/>
          <w:lang w:val="uk-UA"/>
        </w:rPr>
        <w:t>проєктних</w:t>
      </w:r>
      <w:proofErr w:type="spellEnd"/>
      <w:r w:rsidRPr="005A5B73">
        <w:rPr>
          <w:rFonts w:ascii="Times New Roman" w:eastAsia="Calibri" w:hAnsi="Times New Roman" w:cs="Times New Roman"/>
          <w:sz w:val="28"/>
          <w:szCs w:val="28"/>
          <w:lang w:val="uk-UA"/>
        </w:rPr>
        <w:t xml:space="preserve"> або розвідувальних організацій </w:t>
      </w:r>
      <w:proofErr w:type="spellStart"/>
      <w:r w:rsidRPr="005A5B73">
        <w:rPr>
          <w:rFonts w:ascii="Times New Roman" w:eastAsia="Calibri" w:hAnsi="Times New Roman" w:cs="Times New Roman"/>
          <w:sz w:val="28"/>
          <w:szCs w:val="28"/>
          <w:lang w:val="uk-UA"/>
        </w:rPr>
        <w:t>проєктно</w:t>
      </w:r>
      <w:proofErr w:type="spellEnd"/>
      <w:r w:rsidRPr="005A5B73">
        <w:rPr>
          <w:rFonts w:ascii="Times New Roman" w:eastAsia="Calibri" w:hAnsi="Times New Roman" w:cs="Times New Roman"/>
          <w:sz w:val="28"/>
          <w:szCs w:val="28"/>
          <w:lang w:val="uk-UA"/>
        </w:rPr>
        <w:t>-кошторисної та іншої документації, забезпечення у встановленому порядку проведення державної експертизи цієї документації, її погодження і затвердження та передача документації будівельним організаціям.</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3.14. Комплектування та передача в установленому порядку </w:t>
      </w:r>
      <w:proofErr w:type="spellStart"/>
      <w:r w:rsidRPr="005A5B73">
        <w:rPr>
          <w:rFonts w:ascii="Times New Roman" w:eastAsia="Calibri" w:hAnsi="Times New Roman" w:cs="Times New Roman"/>
          <w:sz w:val="28"/>
          <w:szCs w:val="28"/>
          <w:lang w:val="uk-UA"/>
        </w:rPr>
        <w:t>проєктно</w:t>
      </w:r>
      <w:proofErr w:type="spellEnd"/>
      <w:r w:rsidRPr="005A5B73">
        <w:rPr>
          <w:rFonts w:ascii="Times New Roman" w:eastAsia="Calibri" w:hAnsi="Times New Roman" w:cs="Times New Roman"/>
          <w:sz w:val="28"/>
          <w:szCs w:val="28"/>
          <w:lang w:val="uk-UA"/>
        </w:rPr>
        <w:t>-кошторисної документації будівельним організаціям.</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3.15. Участь в підготовці проєктів рішень міської ради щодо складання планів по фінансуванню будівництва об’єктів на території міста за рахунок бюджетних коштів.</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3.16</w:t>
      </w:r>
      <w:r w:rsidRPr="002125CD">
        <w:rPr>
          <w:rFonts w:ascii="Times New Roman" w:eastAsia="Calibri" w:hAnsi="Times New Roman" w:cs="Times New Roman"/>
          <w:sz w:val="28"/>
          <w:szCs w:val="28"/>
          <w:lang w:val="uk-UA"/>
        </w:rPr>
        <w:t>. Відповідає за розрахунок пайової участі замовників у розвитку інженерно-транспортної</w:t>
      </w:r>
      <w:r w:rsidRPr="005A5B73">
        <w:rPr>
          <w:rFonts w:ascii="Times New Roman" w:eastAsia="Calibri" w:hAnsi="Times New Roman" w:cs="Times New Roman"/>
          <w:sz w:val="28"/>
          <w:szCs w:val="28"/>
          <w:lang w:val="uk-UA"/>
        </w:rPr>
        <w:t xml:space="preserve"> та соціальної інфраструктури </w:t>
      </w:r>
      <w:proofErr w:type="spellStart"/>
      <w:r w:rsidRPr="005A5B73">
        <w:rPr>
          <w:rFonts w:ascii="Times New Roman" w:eastAsia="Calibri" w:hAnsi="Times New Roman" w:cs="Times New Roman"/>
          <w:sz w:val="28"/>
          <w:szCs w:val="28"/>
          <w:lang w:val="uk-UA"/>
        </w:rPr>
        <w:t>м.Миколаєва</w:t>
      </w:r>
      <w:proofErr w:type="spellEnd"/>
      <w:r w:rsidRPr="005A5B73">
        <w:rPr>
          <w:rFonts w:ascii="Times New Roman" w:eastAsia="Calibri" w:hAnsi="Times New Roman" w:cs="Times New Roman"/>
          <w:sz w:val="28"/>
          <w:szCs w:val="28"/>
          <w:lang w:val="uk-UA"/>
        </w:rPr>
        <w:t xml:space="preserve"> відповідно до чинного законодавства.</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3.1</w:t>
      </w:r>
      <w:r>
        <w:rPr>
          <w:rFonts w:ascii="Times New Roman" w:eastAsia="Calibri" w:hAnsi="Times New Roman" w:cs="Times New Roman"/>
          <w:sz w:val="28"/>
          <w:szCs w:val="28"/>
          <w:lang w:val="uk-UA"/>
        </w:rPr>
        <w:t>7</w:t>
      </w:r>
      <w:r w:rsidRPr="005A5B73">
        <w:rPr>
          <w:rFonts w:ascii="Times New Roman" w:eastAsia="Calibri" w:hAnsi="Times New Roman" w:cs="Times New Roman"/>
          <w:sz w:val="28"/>
          <w:szCs w:val="28"/>
          <w:lang w:val="uk-UA"/>
        </w:rPr>
        <w:t xml:space="preserve">. Формування та ведення архіву </w:t>
      </w:r>
      <w:proofErr w:type="spellStart"/>
      <w:r w:rsidRPr="005A5B73">
        <w:rPr>
          <w:rFonts w:ascii="Times New Roman" w:eastAsia="Calibri" w:hAnsi="Times New Roman" w:cs="Times New Roman"/>
          <w:sz w:val="28"/>
          <w:szCs w:val="28"/>
          <w:lang w:val="uk-UA"/>
        </w:rPr>
        <w:t>проєктно</w:t>
      </w:r>
      <w:proofErr w:type="spellEnd"/>
      <w:r w:rsidRPr="005A5B73">
        <w:rPr>
          <w:rFonts w:ascii="Times New Roman" w:eastAsia="Calibri" w:hAnsi="Times New Roman" w:cs="Times New Roman"/>
          <w:sz w:val="28"/>
          <w:szCs w:val="28"/>
          <w:lang w:val="uk-UA"/>
        </w:rPr>
        <w:t>-кошторисної документації в паперовому вигляді.</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Pr="005A5B73">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8</w:t>
      </w:r>
      <w:r w:rsidRPr="005A5B73">
        <w:rPr>
          <w:rFonts w:ascii="Times New Roman" w:eastAsia="Calibri" w:hAnsi="Times New Roman" w:cs="Times New Roman"/>
          <w:sz w:val="28"/>
          <w:szCs w:val="28"/>
          <w:lang w:val="uk-UA"/>
        </w:rPr>
        <w:t xml:space="preserve">. Участь у роботі щодо контролю за ходом виконання </w:t>
      </w:r>
      <w:proofErr w:type="spellStart"/>
      <w:r w:rsidRPr="005A5B73">
        <w:rPr>
          <w:rFonts w:ascii="Times New Roman" w:eastAsia="Calibri" w:hAnsi="Times New Roman" w:cs="Times New Roman"/>
          <w:sz w:val="28"/>
          <w:szCs w:val="28"/>
          <w:lang w:val="uk-UA"/>
        </w:rPr>
        <w:t>проєктних</w:t>
      </w:r>
      <w:proofErr w:type="spellEnd"/>
      <w:r w:rsidRPr="005A5B73">
        <w:rPr>
          <w:rFonts w:ascii="Times New Roman" w:eastAsia="Calibri" w:hAnsi="Times New Roman" w:cs="Times New Roman"/>
          <w:sz w:val="28"/>
          <w:szCs w:val="28"/>
          <w:lang w:val="uk-UA"/>
        </w:rPr>
        <w:t xml:space="preserve"> та </w:t>
      </w:r>
      <w:proofErr w:type="spellStart"/>
      <w:r w:rsidRPr="005A5B73">
        <w:rPr>
          <w:rFonts w:ascii="Times New Roman" w:eastAsia="Calibri" w:hAnsi="Times New Roman" w:cs="Times New Roman"/>
          <w:sz w:val="28"/>
          <w:szCs w:val="28"/>
          <w:lang w:val="uk-UA"/>
        </w:rPr>
        <w:t>проєктно</w:t>
      </w:r>
      <w:proofErr w:type="spellEnd"/>
      <w:r w:rsidRPr="005A5B73">
        <w:rPr>
          <w:rFonts w:ascii="Times New Roman" w:eastAsia="Calibri" w:hAnsi="Times New Roman" w:cs="Times New Roman"/>
          <w:sz w:val="28"/>
          <w:szCs w:val="28"/>
          <w:lang w:val="uk-UA"/>
        </w:rPr>
        <w:t xml:space="preserve">-вишукувальних робіт, внесення пропозицій щодо вдосконалення </w:t>
      </w:r>
      <w:proofErr w:type="spellStart"/>
      <w:r w:rsidRPr="005A5B73">
        <w:rPr>
          <w:rFonts w:ascii="Times New Roman" w:eastAsia="Calibri" w:hAnsi="Times New Roman" w:cs="Times New Roman"/>
          <w:sz w:val="28"/>
          <w:szCs w:val="28"/>
          <w:lang w:val="uk-UA"/>
        </w:rPr>
        <w:t>проєктних</w:t>
      </w:r>
      <w:proofErr w:type="spellEnd"/>
      <w:r w:rsidRPr="005A5B73">
        <w:rPr>
          <w:rFonts w:ascii="Times New Roman" w:eastAsia="Calibri" w:hAnsi="Times New Roman" w:cs="Times New Roman"/>
          <w:sz w:val="28"/>
          <w:szCs w:val="28"/>
          <w:lang w:val="uk-UA"/>
        </w:rPr>
        <w:t xml:space="preserve"> рішень.</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19</w:t>
      </w:r>
      <w:r w:rsidRPr="005A5B73">
        <w:rPr>
          <w:rFonts w:ascii="Times New Roman" w:eastAsia="Calibri" w:hAnsi="Times New Roman" w:cs="Times New Roman"/>
          <w:sz w:val="28"/>
          <w:szCs w:val="28"/>
          <w:lang w:val="uk-UA"/>
        </w:rPr>
        <w:t>.</w:t>
      </w:r>
      <w:r w:rsidRPr="005A5B73">
        <w:rPr>
          <w:lang w:val="uk-UA"/>
        </w:rPr>
        <w:t xml:space="preserve"> </w:t>
      </w:r>
      <w:r w:rsidRPr="005A5B73">
        <w:rPr>
          <w:rFonts w:ascii="Times New Roman" w:eastAsia="Calibri" w:hAnsi="Times New Roman" w:cs="Times New Roman"/>
          <w:sz w:val="28"/>
          <w:szCs w:val="28"/>
          <w:lang w:val="uk-UA"/>
        </w:rPr>
        <w:t xml:space="preserve">Співпраця з тепло-, </w:t>
      </w:r>
      <w:proofErr w:type="spellStart"/>
      <w:r w:rsidRPr="005A5B73">
        <w:rPr>
          <w:rFonts w:ascii="Times New Roman" w:eastAsia="Calibri" w:hAnsi="Times New Roman" w:cs="Times New Roman"/>
          <w:sz w:val="28"/>
          <w:szCs w:val="28"/>
          <w:lang w:val="uk-UA"/>
        </w:rPr>
        <w:t>електро</w:t>
      </w:r>
      <w:proofErr w:type="spellEnd"/>
      <w:r w:rsidRPr="005A5B73">
        <w:rPr>
          <w:rFonts w:ascii="Times New Roman" w:eastAsia="Calibri" w:hAnsi="Times New Roman" w:cs="Times New Roman"/>
          <w:sz w:val="28"/>
          <w:szCs w:val="28"/>
          <w:lang w:val="uk-UA"/>
        </w:rPr>
        <w:t xml:space="preserve">-, газопостачальними підприємствами міста щодо включення в </w:t>
      </w:r>
      <w:proofErr w:type="spellStart"/>
      <w:r w:rsidRPr="005A5B73">
        <w:rPr>
          <w:rFonts w:ascii="Times New Roman" w:eastAsia="Calibri" w:hAnsi="Times New Roman" w:cs="Times New Roman"/>
          <w:sz w:val="28"/>
          <w:szCs w:val="28"/>
          <w:lang w:val="uk-UA"/>
        </w:rPr>
        <w:t>проєкти</w:t>
      </w:r>
      <w:proofErr w:type="spellEnd"/>
      <w:r w:rsidRPr="005A5B73">
        <w:rPr>
          <w:rFonts w:ascii="Times New Roman" w:eastAsia="Calibri" w:hAnsi="Times New Roman" w:cs="Times New Roman"/>
          <w:sz w:val="28"/>
          <w:szCs w:val="28"/>
          <w:lang w:val="uk-UA"/>
        </w:rPr>
        <w:t xml:space="preserve"> енергозберігаючих технологій і обладнання.</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3.2</w:t>
      </w:r>
      <w:r>
        <w:rPr>
          <w:rFonts w:ascii="Times New Roman" w:eastAsia="Calibri" w:hAnsi="Times New Roman" w:cs="Times New Roman"/>
          <w:sz w:val="28"/>
          <w:szCs w:val="28"/>
          <w:lang w:val="uk-UA"/>
        </w:rPr>
        <w:t>0</w:t>
      </w:r>
      <w:r w:rsidRPr="005A5B73">
        <w:rPr>
          <w:rFonts w:ascii="Times New Roman" w:eastAsia="Calibri" w:hAnsi="Times New Roman" w:cs="Times New Roman"/>
          <w:sz w:val="28"/>
          <w:szCs w:val="28"/>
          <w:lang w:val="uk-UA"/>
        </w:rPr>
        <w:t>. Підготовка висновків щодо необхідності включення до проєктів інноваційних енергозберігаючих технологій та дотримання ДСТУ в галузі енергозбереження при капітальних ремонтах, реставраціях, реконструкціях та нових будівництвах об’єктів комунальної власності, де управління виконує функції замовника.</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3.2</w:t>
      </w:r>
      <w:r>
        <w:rPr>
          <w:rFonts w:ascii="Times New Roman" w:eastAsia="Calibri" w:hAnsi="Times New Roman" w:cs="Times New Roman"/>
          <w:sz w:val="28"/>
          <w:szCs w:val="28"/>
          <w:lang w:val="uk-UA"/>
        </w:rPr>
        <w:t>1</w:t>
      </w:r>
      <w:r w:rsidRPr="005A5B73">
        <w:rPr>
          <w:rFonts w:ascii="Times New Roman" w:eastAsia="Calibri" w:hAnsi="Times New Roman" w:cs="Times New Roman"/>
          <w:sz w:val="28"/>
          <w:szCs w:val="28"/>
          <w:lang w:val="uk-UA"/>
        </w:rPr>
        <w:t>. Проведення аналізу існуючого стану справ щодо забезпечення об’єктів будівництва, де управління виконує функції замовника, енергоресурсами та прогнозування їх потреби.</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3.2</w:t>
      </w:r>
      <w:r>
        <w:rPr>
          <w:rFonts w:ascii="Times New Roman" w:eastAsia="Calibri" w:hAnsi="Times New Roman" w:cs="Times New Roman"/>
          <w:sz w:val="28"/>
          <w:szCs w:val="28"/>
          <w:lang w:val="uk-UA"/>
        </w:rPr>
        <w:t>2</w:t>
      </w:r>
      <w:r w:rsidRPr="005A5B73">
        <w:rPr>
          <w:rFonts w:ascii="Times New Roman" w:eastAsia="Calibri" w:hAnsi="Times New Roman" w:cs="Times New Roman"/>
          <w:sz w:val="28"/>
          <w:szCs w:val="28"/>
          <w:lang w:val="uk-UA"/>
        </w:rPr>
        <w:t>. Розрахунок рекомендованих норм (лімітів) споживання енергоресурсів у натуральних одиницях для управління та контроль за їх дотриманням.</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3.2</w:t>
      </w:r>
      <w:r>
        <w:rPr>
          <w:rFonts w:ascii="Times New Roman" w:eastAsia="Calibri" w:hAnsi="Times New Roman" w:cs="Times New Roman"/>
          <w:sz w:val="28"/>
          <w:szCs w:val="28"/>
          <w:lang w:val="uk-UA"/>
        </w:rPr>
        <w:t>3</w:t>
      </w:r>
      <w:r w:rsidRPr="005A5B73">
        <w:rPr>
          <w:rFonts w:ascii="Times New Roman" w:eastAsia="Calibri" w:hAnsi="Times New Roman" w:cs="Times New Roman"/>
          <w:sz w:val="28"/>
          <w:szCs w:val="28"/>
          <w:lang w:val="uk-UA"/>
        </w:rPr>
        <w:t xml:space="preserve">. Оформлення документів щодо розробки та надання технічних умов на приєднання до тепло-, </w:t>
      </w:r>
      <w:proofErr w:type="spellStart"/>
      <w:r w:rsidRPr="005A5B73">
        <w:rPr>
          <w:rFonts w:ascii="Times New Roman" w:eastAsia="Calibri" w:hAnsi="Times New Roman" w:cs="Times New Roman"/>
          <w:sz w:val="28"/>
          <w:szCs w:val="28"/>
          <w:lang w:val="uk-UA"/>
        </w:rPr>
        <w:t>електро</w:t>
      </w:r>
      <w:proofErr w:type="spellEnd"/>
      <w:r w:rsidRPr="005A5B73">
        <w:rPr>
          <w:rFonts w:ascii="Times New Roman" w:eastAsia="Calibri" w:hAnsi="Times New Roman" w:cs="Times New Roman"/>
          <w:sz w:val="28"/>
          <w:szCs w:val="28"/>
          <w:lang w:val="uk-UA"/>
        </w:rPr>
        <w:t xml:space="preserve">-, газових мереж, </w:t>
      </w:r>
      <w:r w:rsidRPr="005A5B73">
        <w:rPr>
          <w:rFonts w:ascii="Times New Roman" w:hAnsi="Times New Roman" w:cs="Times New Roman"/>
          <w:sz w:val="28"/>
          <w:szCs w:val="28"/>
          <w:lang w:val="uk-UA"/>
        </w:rPr>
        <w:t xml:space="preserve"> технічних умов на водопостачання та каналізування</w:t>
      </w:r>
      <w:r w:rsidRPr="005A5B73">
        <w:rPr>
          <w:lang w:val="uk-UA"/>
        </w:rPr>
        <w:t xml:space="preserve"> </w:t>
      </w:r>
      <w:r w:rsidRPr="005A5B73">
        <w:rPr>
          <w:rFonts w:ascii="Times New Roman" w:eastAsia="Calibri" w:hAnsi="Times New Roman" w:cs="Times New Roman"/>
          <w:sz w:val="28"/>
          <w:szCs w:val="28"/>
          <w:lang w:val="uk-UA"/>
        </w:rPr>
        <w:t>об’єктів будівництва, де управління виконує функції замовника.</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highlight w:val="cyan"/>
          <w:lang w:val="uk-UA"/>
        </w:rPr>
      </w:pPr>
      <w:r w:rsidRPr="005A5B73">
        <w:rPr>
          <w:rFonts w:ascii="Times New Roman" w:eastAsia="Calibri" w:hAnsi="Times New Roman" w:cs="Times New Roman"/>
          <w:sz w:val="28"/>
          <w:szCs w:val="28"/>
          <w:lang w:val="uk-UA"/>
        </w:rPr>
        <w:t>3.2</w:t>
      </w:r>
      <w:r>
        <w:rPr>
          <w:rFonts w:ascii="Times New Roman" w:eastAsia="Calibri" w:hAnsi="Times New Roman" w:cs="Times New Roman"/>
          <w:sz w:val="28"/>
          <w:szCs w:val="28"/>
          <w:lang w:val="uk-UA"/>
        </w:rPr>
        <w:t>4</w:t>
      </w:r>
      <w:r w:rsidRPr="005A5B73">
        <w:rPr>
          <w:rFonts w:ascii="Times New Roman" w:eastAsia="Calibri" w:hAnsi="Times New Roman" w:cs="Times New Roman"/>
          <w:sz w:val="28"/>
          <w:szCs w:val="28"/>
          <w:lang w:val="uk-UA"/>
        </w:rPr>
        <w:t>.</w:t>
      </w:r>
      <w:r w:rsidRPr="005A5B73">
        <w:rPr>
          <w:lang w:val="uk-UA"/>
        </w:rPr>
        <w:t xml:space="preserve"> </w:t>
      </w:r>
      <w:r w:rsidRPr="005A5B73">
        <w:rPr>
          <w:rFonts w:ascii="Times New Roman" w:eastAsia="Calibri" w:hAnsi="Times New Roman" w:cs="Times New Roman"/>
          <w:sz w:val="28"/>
          <w:szCs w:val="28"/>
          <w:lang w:val="uk-UA"/>
        </w:rPr>
        <w:t xml:space="preserve">Перевірка поданих до оплати документів підрядних організацій (акти виконаних робіт, кошториси), які було перевірено та прийнято відповідальною особою за проведення технічного нагляду за будівництвом, на відповідність до </w:t>
      </w:r>
      <w:proofErr w:type="spellStart"/>
      <w:r w:rsidRPr="005A5B73">
        <w:rPr>
          <w:rFonts w:ascii="Times New Roman" w:eastAsia="Calibri" w:hAnsi="Times New Roman" w:cs="Times New Roman"/>
          <w:sz w:val="28"/>
          <w:szCs w:val="28"/>
          <w:lang w:val="uk-UA"/>
        </w:rPr>
        <w:t>проєктної</w:t>
      </w:r>
      <w:proofErr w:type="spellEnd"/>
      <w:r w:rsidRPr="005A5B73">
        <w:rPr>
          <w:rFonts w:ascii="Times New Roman" w:eastAsia="Calibri" w:hAnsi="Times New Roman" w:cs="Times New Roman"/>
          <w:sz w:val="28"/>
          <w:szCs w:val="28"/>
          <w:lang w:val="uk-UA"/>
        </w:rPr>
        <w:t xml:space="preserve"> документації та надання звіту начальнику управління</w:t>
      </w:r>
      <w:r>
        <w:rPr>
          <w:rFonts w:ascii="Times New Roman" w:eastAsia="Calibri" w:hAnsi="Times New Roman" w:cs="Times New Roman"/>
          <w:sz w:val="28"/>
          <w:szCs w:val="28"/>
          <w:lang w:val="uk-UA"/>
        </w:rPr>
        <w:t>, в межах повноважень відділу</w:t>
      </w:r>
      <w:r w:rsidRPr="005A5B73">
        <w:rPr>
          <w:rFonts w:ascii="Times New Roman" w:eastAsia="Calibri" w:hAnsi="Times New Roman" w:cs="Times New Roman"/>
          <w:sz w:val="28"/>
          <w:szCs w:val="28"/>
          <w:lang w:val="uk-UA"/>
        </w:rPr>
        <w:t>.</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lastRenderedPageBreak/>
        <w:t>3.2</w:t>
      </w:r>
      <w:r>
        <w:rPr>
          <w:rFonts w:ascii="Times New Roman" w:eastAsia="Calibri" w:hAnsi="Times New Roman" w:cs="Times New Roman"/>
          <w:sz w:val="28"/>
          <w:szCs w:val="28"/>
          <w:lang w:val="uk-UA"/>
        </w:rPr>
        <w:t>5</w:t>
      </w:r>
      <w:r w:rsidRPr="005A5B73">
        <w:rPr>
          <w:rFonts w:ascii="Times New Roman" w:eastAsia="Calibri" w:hAnsi="Times New Roman" w:cs="Times New Roman"/>
          <w:sz w:val="28"/>
          <w:szCs w:val="28"/>
          <w:lang w:val="uk-UA"/>
        </w:rPr>
        <w:t xml:space="preserve">. Перевірка поданих до оплати документів щодо тепло-, </w:t>
      </w:r>
      <w:proofErr w:type="spellStart"/>
      <w:r w:rsidRPr="005A5B73">
        <w:rPr>
          <w:rFonts w:ascii="Times New Roman" w:eastAsia="Calibri" w:hAnsi="Times New Roman" w:cs="Times New Roman"/>
          <w:sz w:val="28"/>
          <w:szCs w:val="28"/>
          <w:lang w:val="uk-UA"/>
        </w:rPr>
        <w:t>електро</w:t>
      </w:r>
      <w:proofErr w:type="spellEnd"/>
      <w:r w:rsidRPr="005A5B73">
        <w:rPr>
          <w:rFonts w:ascii="Times New Roman" w:eastAsia="Calibri" w:hAnsi="Times New Roman" w:cs="Times New Roman"/>
          <w:sz w:val="28"/>
          <w:szCs w:val="28"/>
          <w:lang w:val="uk-UA"/>
        </w:rPr>
        <w:t xml:space="preserve">-, газових мереж  підрядних, </w:t>
      </w:r>
      <w:proofErr w:type="spellStart"/>
      <w:r w:rsidRPr="005A5B73">
        <w:rPr>
          <w:rFonts w:ascii="Times New Roman" w:eastAsia="Calibri" w:hAnsi="Times New Roman" w:cs="Times New Roman"/>
          <w:sz w:val="28"/>
          <w:szCs w:val="28"/>
          <w:lang w:val="uk-UA"/>
        </w:rPr>
        <w:t>проєктних</w:t>
      </w:r>
      <w:proofErr w:type="spellEnd"/>
      <w:r w:rsidRPr="005A5B73">
        <w:rPr>
          <w:rFonts w:ascii="Times New Roman" w:eastAsia="Calibri" w:hAnsi="Times New Roman" w:cs="Times New Roman"/>
          <w:sz w:val="28"/>
          <w:szCs w:val="28"/>
          <w:lang w:val="uk-UA"/>
        </w:rPr>
        <w:t xml:space="preserve">, розвідувальних та інших установ і організацій (акти виконаних робіт, кошториси), які виконують будівельні роботи, </w:t>
      </w:r>
      <w:proofErr w:type="spellStart"/>
      <w:r w:rsidRPr="005A5B73">
        <w:rPr>
          <w:rFonts w:ascii="Times New Roman" w:eastAsia="Calibri" w:hAnsi="Times New Roman" w:cs="Times New Roman"/>
          <w:sz w:val="28"/>
          <w:szCs w:val="28"/>
          <w:lang w:val="uk-UA"/>
        </w:rPr>
        <w:t>проєктні</w:t>
      </w:r>
      <w:proofErr w:type="spellEnd"/>
      <w:r w:rsidRPr="005A5B73">
        <w:rPr>
          <w:rFonts w:ascii="Times New Roman" w:eastAsia="Calibri" w:hAnsi="Times New Roman" w:cs="Times New Roman"/>
          <w:sz w:val="28"/>
          <w:szCs w:val="28"/>
          <w:lang w:val="uk-UA"/>
        </w:rPr>
        <w:t xml:space="preserve"> роботи тощо</w:t>
      </w:r>
      <w:r w:rsidRPr="005A5B73">
        <w:rPr>
          <w:lang w:val="uk-UA"/>
        </w:rPr>
        <w:t xml:space="preserve"> </w:t>
      </w:r>
      <w:r w:rsidRPr="005A5B73">
        <w:rPr>
          <w:rFonts w:ascii="Times New Roman" w:eastAsia="Calibri" w:hAnsi="Times New Roman" w:cs="Times New Roman"/>
          <w:sz w:val="28"/>
          <w:szCs w:val="28"/>
          <w:lang w:val="uk-UA"/>
        </w:rPr>
        <w:t>та надання звіту начальнику управління.</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3.2</w:t>
      </w:r>
      <w:r>
        <w:rPr>
          <w:rFonts w:ascii="Times New Roman" w:eastAsia="Calibri" w:hAnsi="Times New Roman" w:cs="Times New Roman"/>
          <w:sz w:val="28"/>
          <w:szCs w:val="28"/>
          <w:lang w:val="uk-UA"/>
        </w:rPr>
        <w:t>6</w:t>
      </w:r>
      <w:r w:rsidRPr="005A5B73">
        <w:rPr>
          <w:rFonts w:ascii="Times New Roman" w:eastAsia="Calibri" w:hAnsi="Times New Roman" w:cs="Times New Roman"/>
          <w:sz w:val="28"/>
          <w:szCs w:val="28"/>
          <w:lang w:val="uk-UA"/>
        </w:rPr>
        <w:t>. Підготовка та оформлення документів для введення в експлуатацію об’єктів</w:t>
      </w:r>
      <w:r w:rsidRPr="005A5B73">
        <w:rPr>
          <w:lang w:val="uk-UA"/>
        </w:rPr>
        <w:t xml:space="preserve"> </w:t>
      </w:r>
      <w:r w:rsidRPr="005A5B73">
        <w:rPr>
          <w:rFonts w:ascii="Times New Roman" w:eastAsia="Calibri" w:hAnsi="Times New Roman" w:cs="Times New Roman"/>
          <w:sz w:val="28"/>
          <w:szCs w:val="28"/>
          <w:lang w:val="uk-UA"/>
        </w:rPr>
        <w:t>завершених будівництвом, передачі на баланс організаціям, що в подальшому будуть здійснювати їх експлуатацію.</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3.2</w:t>
      </w:r>
      <w:r>
        <w:rPr>
          <w:rFonts w:ascii="Times New Roman" w:eastAsia="Calibri" w:hAnsi="Times New Roman" w:cs="Times New Roman"/>
          <w:sz w:val="28"/>
          <w:szCs w:val="28"/>
          <w:lang w:val="uk-UA"/>
        </w:rPr>
        <w:t>7</w:t>
      </w:r>
      <w:r w:rsidRPr="005A5B73">
        <w:rPr>
          <w:rFonts w:ascii="Times New Roman" w:eastAsia="Calibri" w:hAnsi="Times New Roman" w:cs="Times New Roman"/>
          <w:sz w:val="28"/>
          <w:szCs w:val="28"/>
          <w:lang w:val="uk-UA"/>
        </w:rPr>
        <w:t>. Підготовка та супровід дозвільних документів на початок будівництва об’єктів.</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3.2</w:t>
      </w:r>
      <w:r>
        <w:rPr>
          <w:rFonts w:ascii="Times New Roman" w:eastAsia="Calibri" w:hAnsi="Times New Roman" w:cs="Times New Roman"/>
          <w:sz w:val="28"/>
          <w:szCs w:val="28"/>
          <w:lang w:val="uk-UA"/>
        </w:rPr>
        <w:t>8</w:t>
      </w:r>
      <w:r w:rsidRPr="005A5B73">
        <w:rPr>
          <w:rFonts w:ascii="Times New Roman" w:eastAsia="Calibri" w:hAnsi="Times New Roman" w:cs="Times New Roman"/>
          <w:sz w:val="28"/>
          <w:szCs w:val="28"/>
          <w:lang w:val="uk-UA"/>
        </w:rPr>
        <w:t xml:space="preserve">. У межах своєї компетенції надання пропозицій для вжиття заходів щодо забезпечення дотримання вимог будівельних норм, </w:t>
      </w:r>
      <w:proofErr w:type="spellStart"/>
      <w:r w:rsidRPr="005A5B73">
        <w:rPr>
          <w:rFonts w:ascii="Times New Roman" w:eastAsia="Calibri" w:hAnsi="Times New Roman" w:cs="Times New Roman"/>
          <w:sz w:val="28"/>
          <w:szCs w:val="28"/>
          <w:lang w:val="uk-UA"/>
        </w:rPr>
        <w:t>проєктних</w:t>
      </w:r>
      <w:proofErr w:type="spellEnd"/>
      <w:r w:rsidRPr="005A5B73">
        <w:rPr>
          <w:rFonts w:ascii="Times New Roman" w:eastAsia="Calibri" w:hAnsi="Times New Roman" w:cs="Times New Roman"/>
          <w:sz w:val="28"/>
          <w:szCs w:val="28"/>
          <w:lang w:val="uk-UA"/>
        </w:rPr>
        <w:t xml:space="preserve"> рішень, своєчасного освоєння виділених коштів по об’єктах будівництва</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29</w:t>
      </w:r>
      <w:r w:rsidRPr="005A5B73">
        <w:rPr>
          <w:rFonts w:ascii="Times New Roman" w:eastAsia="Calibri" w:hAnsi="Times New Roman" w:cs="Times New Roman"/>
          <w:sz w:val="28"/>
          <w:szCs w:val="28"/>
          <w:lang w:val="uk-UA"/>
        </w:rPr>
        <w:t>. Здійснення координації, в межах своєї компетенції, діяльності суб’єктів будівництва щодо дотримання нормативних термінів по виконанню будівельних та ремонтних робіт.</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3.3</w:t>
      </w:r>
      <w:r>
        <w:rPr>
          <w:rFonts w:ascii="Times New Roman" w:eastAsia="Calibri" w:hAnsi="Times New Roman" w:cs="Times New Roman"/>
          <w:sz w:val="28"/>
          <w:szCs w:val="28"/>
          <w:lang w:val="uk-UA"/>
        </w:rPr>
        <w:t>0</w:t>
      </w:r>
      <w:r w:rsidRPr="005A5B73">
        <w:rPr>
          <w:rFonts w:ascii="Times New Roman" w:eastAsia="Calibri" w:hAnsi="Times New Roman" w:cs="Times New Roman"/>
          <w:sz w:val="28"/>
          <w:szCs w:val="28"/>
          <w:lang w:val="uk-UA"/>
        </w:rPr>
        <w:t>. Забезпечення в межах своїх повноважень контролю за реалізацією</w:t>
      </w:r>
    </w:p>
    <w:p w:rsidR="00D047AA" w:rsidRPr="005A5B73" w:rsidRDefault="00D047AA" w:rsidP="00D047AA">
      <w:pPr>
        <w:pStyle w:val="a3"/>
        <w:spacing w:after="0" w:line="240" w:lineRule="auto"/>
        <w:ind w:left="0"/>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 xml:space="preserve">затвердженої </w:t>
      </w:r>
      <w:proofErr w:type="spellStart"/>
      <w:r w:rsidRPr="005A5B73">
        <w:rPr>
          <w:rFonts w:ascii="Times New Roman" w:eastAsia="Calibri" w:hAnsi="Times New Roman" w:cs="Times New Roman"/>
          <w:sz w:val="28"/>
          <w:szCs w:val="28"/>
          <w:lang w:val="uk-UA"/>
        </w:rPr>
        <w:t>проєктно</w:t>
      </w:r>
      <w:proofErr w:type="spellEnd"/>
      <w:r w:rsidRPr="005A5B73">
        <w:rPr>
          <w:rFonts w:ascii="Times New Roman" w:eastAsia="Calibri" w:hAnsi="Times New Roman" w:cs="Times New Roman"/>
          <w:sz w:val="28"/>
          <w:szCs w:val="28"/>
          <w:lang w:val="uk-UA"/>
        </w:rPr>
        <w:t>-кошторисної документації по об’єктах будівництва.</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3.3</w:t>
      </w:r>
      <w:r>
        <w:rPr>
          <w:rFonts w:ascii="Times New Roman" w:eastAsia="Calibri" w:hAnsi="Times New Roman" w:cs="Times New Roman"/>
          <w:sz w:val="28"/>
          <w:szCs w:val="28"/>
          <w:lang w:val="uk-UA"/>
        </w:rPr>
        <w:t>1</w:t>
      </w:r>
      <w:r w:rsidRPr="005A5B73">
        <w:rPr>
          <w:rFonts w:ascii="Times New Roman" w:eastAsia="Calibri" w:hAnsi="Times New Roman" w:cs="Times New Roman"/>
          <w:sz w:val="28"/>
          <w:szCs w:val="28"/>
          <w:lang w:val="uk-UA"/>
        </w:rPr>
        <w:t>. Виконання завдань з організації будівництва об'єктів комунальної власності та забезпечення контролю за ефективним використанням капітальних вкладень, що спрямовуються на цю мету.</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3.3</w:t>
      </w:r>
      <w:r>
        <w:rPr>
          <w:rFonts w:ascii="Times New Roman" w:eastAsia="Calibri" w:hAnsi="Times New Roman" w:cs="Times New Roman"/>
          <w:sz w:val="28"/>
          <w:szCs w:val="28"/>
          <w:lang w:val="uk-UA"/>
        </w:rPr>
        <w:t>2</w:t>
      </w:r>
      <w:r w:rsidRPr="005A5B73">
        <w:rPr>
          <w:rFonts w:ascii="Times New Roman" w:eastAsia="Calibri" w:hAnsi="Times New Roman" w:cs="Times New Roman"/>
          <w:sz w:val="28"/>
          <w:szCs w:val="28"/>
          <w:lang w:val="uk-UA"/>
        </w:rPr>
        <w:t>. У межах своєї компетенції складання звітів, інформаційних та аналітичних довідок і подання їх начальнику або заступнику начальника управління.</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3.3</w:t>
      </w:r>
      <w:r>
        <w:rPr>
          <w:rFonts w:ascii="Times New Roman" w:eastAsia="Calibri" w:hAnsi="Times New Roman" w:cs="Times New Roman"/>
          <w:sz w:val="28"/>
          <w:szCs w:val="28"/>
          <w:lang w:val="uk-UA"/>
        </w:rPr>
        <w:t>3</w:t>
      </w:r>
      <w:r w:rsidRPr="005A5B73">
        <w:rPr>
          <w:rFonts w:ascii="Times New Roman" w:eastAsia="Calibri" w:hAnsi="Times New Roman" w:cs="Times New Roman"/>
          <w:sz w:val="28"/>
          <w:szCs w:val="28"/>
          <w:lang w:val="uk-UA"/>
        </w:rPr>
        <w:t xml:space="preserve">. Співпраця з </w:t>
      </w:r>
      <w:proofErr w:type="spellStart"/>
      <w:r w:rsidRPr="005A5B73">
        <w:rPr>
          <w:rFonts w:ascii="Times New Roman" w:eastAsia="Calibri" w:hAnsi="Times New Roman" w:cs="Times New Roman"/>
          <w:sz w:val="28"/>
          <w:szCs w:val="28"/>
          <w:lang w:val="uk-UA"/>
        </w:rPr>
        <w:t>проєктними</w:t>
      </w:r>
      <w:proofErr w:type="spellEnd"/>
      <w:r w:rsidRPr="005A5B73">
        <w:rPr>
          <w:rFonts w:ascii="Times New Roman" w:eastAsia="Calibri" w:hAnsi="Times New Roman" w:cs="Times New Roman"/>
          <w:sz w:val="28"/>
          <w:szCs w:val="28"/>
          <w:lang w:val="uk-UA"/>
        </w:rPr>
        <w:t xml:space="preserve"> інститутами в частині заміни конструкцій, матеріалів тощо за пропозиціями підрядних організацій.</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3.3</w:t>
      </w:r>
      <w:r>
        <w:rPr>
          <w:rFonts w:ascii="Times New Roman" w:eastAsia="Calibri" w:hAnsi="Times New Roman" w:cs="Times New Roman"/>
          <w:sz w:val="28"/>
          <w:szCs w:val="28"/>
          <w:lang w:val="uk-UA"/>
        </w:rPr>
        <w:t>4</w:t>
      </w:r>
      <w:r w:rsidRPr="005A5B73">
        <w:rPr>
          <w:rFonts w:ascii="Times New Roman" w:eastAsia="Calibri" w:hAnsi="Times New Roman" w:cs="Times New Roman"/>
          <w:sz w:val="28"/>
          <w:szCs w:val="28"/>
          <w:lang w:val="uk-UA"/>
        </w:rPr>
        <w:t>. Дотримання графіків документообігу в управлінні, підготовка пропозицій щодо внесення змін до них.</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3.3</w:t>
      </w:r>
      <w:r>
        <w:rPr>
          <w:rFonts w:ascii="Times New Roman" w:eastAsia="Calibri" w:hAnsi="Times New Roman" w:cs="Times New Roman"/>
          <w:sz w:val="28"/>
          <w:szCs w:val="28"/>
          <w:lang w:val="uk-UA"/>
        </w:rPr>
        <w:t>5</w:t>
      </w:r>
      <w:r w:rsidRPr="005A5B73">
        <w:rPr>
          <w:rFonts w:ascii="Times New Roman" w:eastAsia="Calibri" w:hAnsi="Times New Roman" w:cs="Times New Roman"/>
          <w:sz w:val="28"/>
          <w:szCs w:val="28"/>
          <w:lang w:val="uk-UA"/>
        </w:rPr>
        <w:t>. За дорученням керівництва розгляд заяв і звернень від фізичних або юридичних осіб, підготовка відповідей у встановлений законодавством строк.</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3.3</w:t>
      </w:r>
      <w:r>
        <w:rPr>
          <w:rFonts w:ascii="Times New Roman" w:eastAsia="Calibri" w:hAnsi="Times New Roman" w:cs="Times New Roman"/>
          <w:sz w:val="28"/>
          <w:szCs w:val="28"/>
          <w:lang w:val="uk-UA"/>
        </w:rPr>
        <w:t>6</w:t>
      </w:r>
      <w:r w:rsidRPr="005A5B73">
        <w:rPr>
          <w:rFonts w:ascii="Times New Roman" w:eastAsia="Calibri" w:hAnsi="Times New Roman" w:cs="Times New Roman"/>
          <w:sz w:val="28"/>
          <w:szCs w:val="28"/>
          <w:lang w:val="uk-UA"/>
        </w:rPr>
        <w:t>. Розроблення планів роботи відділу, надання інформації, висновків та пропозицій з порушених питань.</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3.3</w:t>
      </w:r>
      <w:r>
        <w:rPr>
          <w:rFonts w:ascii="Times New Roman" w:eastAsia="Calibri" w:hAnsi="Times New Roman" w:cs="Times New Roman"/>
          <w:sz w:val="28"/>
          <w:szCs w:val="28"/>
          <w:lang w:val="uk-UA"/>
        </w:rPr>
        <w:t>7</w:t>
      </w:r>
      <w:r w:rsidRPr="005A5B73">
        <w:rPr>
          <w:rFonts w:ascii="Times New Roman" w:eastAsia="Calibri" w:hAnsi="Times New Roman" w:cs="Times New Roman"/>
          <w:sz w:val="28"/>
          <w:szCs w:val="28"/>
          <w:lang w:val="uk-UA"/>
        </w:rPr>
        <w:t>. Здійснення інших повноважень відповідно до чинного законодавства.</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3.3</w:t>
      </w:r>
      <w:r>
        <w:rPr>
          <w:rFonts w:ascii="Times New Roman" w:eastAsia="Calibri" w:hAnsi="Times New Roman" w:cs="Times New Roman"/>
          <w:sz w:val="28"/>
          <w:szCs w:val="28"/>
          <w:lang w:val="uk-UA"/>
        </w:rPr>
        <w:t>8</w:t>
      </w:r>
      <w:r w:rsidRPr="005A5B73">
        <w:rPr>
          <w:rFonts w:ascii="Times New Roman" w:eastAsia="Calibri" w:hAnsi="Times New Roman" w:cs="Times New Roman"/>
          <w:sz w:val="28"/>
          <w:szCs w:val="28"/>
          <w:lang w:val="uk-UA"/>
        </w:rPr>
        <w:t>. Виконання інших доручень та завдань начальника управління і заступника начальника управління.</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39</w:t>
      </w:r>
      <w:r w:rsidRPr="005A5B73">
        <w:rPr>
          <w:rFonts w:ascii="Times New Roman" w:eastAsia="Calibri" w:hAnsi="Times New Roman" w:cs="Times New Roman"/>
          <w:sz w:val="28"/>
          <w:szCs w:val="28"/>
          <w:lang w:val="uk-UA"/>
        </w:rPr>
        <w:t>. Відділ має право:</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39</w:t>
      </w:r>
      <w:r w:rsidRPr="005A5B73">
        <w:rPr>
          <w:rFonts w:ascii="Times New Roman" w:eastAsia="Calibri" w:hAnsi="Times New Roman" w:cs="Times New Roman"/>
          <w:sz w:val="28"/>
          <w:szCs w:val="28"/>
          <w:lang w:val="uk-UA"/>
        </w:rPr>
        <w:t>.1. Залучати, за згодою начальника управління, спеціалістів органів місцевого самоврядування, підприємств, установ та організацій, об’єднань громадян (за погодженням з їх керівниками) для розгляду питань, що належать до компетенції відділу.</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39</w:t>
      </w:r>
      <w:r w:rsidRPr="005A5B73">
        <w:rPr>
          <w:rFonts w:ascii="Times New Roman" w:eastAsia="Calibri" w:hAnsi="Times New Roman" w:cs="Times New Roman"/>
          <w:sz w:val="28"/>
          <w:szCs w:val="28"/>
          <w:lang w:val="uk-UA"/>
        </w:rPr>
        <w:t>.2. Скликати в установленому порядку відповідні наради з питань, що належать до компетенції відділу.</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39</w:t>
      </w:r>
      <w:r w:rsidRPr="005A5B73">
        <w:rPr>
          <w:rFonts w:ascii="Times New Roman" w:eastAsia="Calibri" w:hAnsi="Times New Roman" w:cs="Times New Roman"/>
          <w:sz w:val="28"/>
          <w:szCs w:val="28"/>
          <w:lang w:val="uk-UA"/>
        </w:rPr>
        <w:t>.3. Вносити начальнику управління пропозиції з питань, що відносяться до компетенції відділу.</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lastRenderedPageBreak/>
        <w:t>3.</w:t>
      </w:r>
      <w:r>
        <w:rPr>
          <w:rFonts w:ascii="Times New Roman" w:eastAsia="Calibri" w:hAnsi="Times New Roman" w:cs="Times New Roman"/>
          <w:sz w:val="28"/>
          <w:szCs w:val="28"/>
          <w:lang w:val="uk-UA"/>
        </w:rPr>
        <w:t>39</w:t>
      </w:r>
      <w:r w:rsidRPr="005A5B73">
        <w:rPr>
          <w:rFonts w:ascii="Times New Roman" w:eastAsia="Calibri" w:hAnsi="Times New Roman" w:cs="Times New Roman"/>
          <w:sz w:val="28"/>
          <w:szCs w:val="28"/>
          <w:lang w:val="uk-UA"/>
        </w:rPr>
        <w:t>.4. Користуватися необхідними для виконання своїх обов’язків документами та матеріалами, наявними в управлінні.</w:t>
      </w:r>
    </w:p>
    <w:p w:rsidR="00D047AA" w:rsidRPr="005A5B73" w:rsidRDefault="00D047AA" w:rsidP="00D047AA">
      <w:pPr>
        <w:pStyle w:val="a3"/>
        <w:spacing w:after="0" w:line="240" w:lineRule="auto"/>
        <w:ind w:left="0" w:firstLine="284"/>
        <w:jc w:val="both"/>
        <w:rPr>
          <w:rFonts w:ascii="Times New Roman" w:eastAsia="Calibri" w:hAnsi="Times New Roman" w:cs="Times New Roman"/>
          <w:sz w:val="28"/>
          <w:szCs w:val="28"/>
          <w:lang w:val="uk-UA"/>
        </w:rPr>
      </w:pPr>
    </w:p>
    <w:p w:rsidR="00D047AA" w:rsidRPr="005A5B73" w:rsidRDefault="00D047AA" w:rsidP="00D047AA">
      <w:pPr>
        <w:pStyle w:val="a3"/>
        <w:spacing w:after="0" w:line="240" w:lineRule="auto"/>
        <w:ind w:left="0" w:firstLine="284"/>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4. Структура відділу</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4.1. Начальника відділу та працівників відділу призначає на посади та звільняє з посад начальник управління у порядку, визначеному законодавством.</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4.2. Посадові обов’язки працівників відділу визначаються посадовими інструкціями, які затверджуються начальником управління.</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4.3. До складу відділу входять:</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начальник відділу</w:t>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t>1</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заступник начальника відділу</w:t>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t>1</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головний спеціаліст</w:t>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r>
      <w:r w:rsidRPr="005A5B73">
        <w:rPr>
          <w:rFonts w:ascii="Times New Roman" w:eastAsia="Calibri" w:hAnsi="Times New Roman" w:cs="Times New Roman"/>
          <w:sz w:val="28"/>
          <w:szCs w:val="28"/>
          <w:lang w:val="uk-UA"/>
        </w:rPr>
        <w:tab/>
        <w:t>3</w:t>
      </w:r>
    </w:p>
    <w:p w:rsidR="00D047AA" w:rsidRPr="005A5B73" w:rsidRDefault="00D047AA" w:rsidP="00D047AA">
      <w:pPr>
        <w:pStyle w:val="a3"/>
        <w:spacing w:after="0" w:line="240" w:lineRule="auto"/>
        <w:ind w:left="0" w:firstLine="284"/>
        <w:jc w:val="both"/>
        <w:rPr>
          <w:rFonts w:ascii="Times New Roman" w:eastAsia="Calibri" w:hAnsi="Times New Roman" w:cs="Times New Roman"/>
          <w:sz w:val="28"/>
          <w:szCs w:val="28"/>
          <w:lang w:val="uk-UA"/>
        </w:rPr>
      </w:pPr>
    </w:p>
    <w:p w:rsidR="00D047AA" w:rsidRPr="005A5B73" w:rsidRDefault="00D047AA" w:rsidP="00D047AA">
      <w:pPr>
        <w:pStyle w:val="a3"/>
        <w:spacing w:after="0" w:line="240" w:lineRule="auto"/>
        <w:ind w:left="0" w:firstLine="284"/>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 Керівництво відділу</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5.1. Відділ очолює начальник відділу, який безпосередньо підпорядкований начальнику управління та заступнику начальника управління, їм підконтрольний та підзвітний.</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 Начальник відділу.</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 Здійснює керівництво діяльністю відділу, несе персональну відповідальність перед начальником управління за виконання покладених на відділ завдань та повноважень, а також за стан трудової, виконавської дисципліни, роботу з кадрами.</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5.2.2. Організовує роботу та визначає міру відповідальності працівників відділу.</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hAnsi="Times New Roman"/>
          <w:sz w:val="28"/>
          <w:szCs w:val="28"/>
          <w:lang w:val="uk-UA"/>
        </w:rPr>
        <w:t>5.2.3. Складає та погоджує посадові інструкції працівників відділу.</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5.2.4. Планує роботу відділу, вносить пропозиції щодо удосконалення організації та підвищення ефективності роботи у відділі.</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5.2.5. Розглядає кореспонденцію, що надійшла до відділу.</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5.2.6. Виконує доручення міського голови та начальника управління.</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5.2.7. Вживає заходів щодо удосконалення організації та підвищення ефективності роботи у відділі.</w:t>
      </w:r>
    </w:p>
    <w:p w:rsidR="00D047AA" w:rsidRPr="005A5B73"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5.2.8. Організовує роботу з підвищення рівня професійної компетентності працівників відділу.</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5.2.9. Забезпечує дотримання працівниками відділу правил внутрішнього трудового розпорядку та виконавської дисципліни.</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5.2.10. Видає в межах повноважень доручення, які є обов’язковими для виконання працівниками відділу.</w:t>
      </w:r>
    </w:p>
    <w:p w:rsidR="00D047AA" w:rsidRDefault="00D047AA" w:rsidP="00D047AA">
      <w:pPr>
        <w:spacing w:after="0" w:line="240" w:lineRule="auto"/>
        <w:ind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5.2.11. Опрацьовує запити та звернення депутатів усіх рівнів, надає інформацію, висновки, пропозиції з питань, віднесених до повноважень управління.</w:t>
      </w:r>
    </w:p>
    <w:p w:rsidR="00D047AA"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254624">
        <w:rPr>
          <w:rFonts w:ascii="Times New Roman" w:eastAsia="Calibri" w:hAnsi="Times New Roman" w:cs="Times New Roman"/>
          <w:sz w:val="28"/>
          <w:szCs w:val="28"/>
          <w:lang w:val="uk-UA"/>
        </w:rPr>
        <w:t xml:space="preserve">5.2.12. Погоджує питання преміювання, службових </w:t>
      </w:r>
      <w:proofErr w:type="spellStart"/>
      <w:r w:rsidRPr="00254624">
        <w:rPr>
          <w:rFonts w:ascii="Times New Roman" w:eastAsia="Calibri" w:hAnsi="Times New Roman" w:cs="Times New Roman"/>
          <w:sz w:val="28"/>
          <w:szCs w:val="28"/>
          <w:lang w:val="uk-UA"/>
        </w:rPr>
        <w:t>відряджень</w:t>
      </w:r>
      <w:proofErr w:type="spellEnd"/>
      <w:r w:rsidRPr="00254624">
        <w:rPr>
          <w:rFonts w:ascii="Times New Roman" w:eastAsia="Calibri" w:hAnsi="Times New Roman" w:cs="Times New Roman"/>
          <w:sz w:val="28"/>
          <w:szCs w:val="28"/>
          <w:lang w:val="uk-UA"/>
        </w:rPr>
        <w:t>, надання відпусток і матеріальної допомоги на оздоровлення та для вирішення соціально-побутових питань</w:t>
      </w:r>
      <w:r>
        <w:rPr>
          <w:rFonts w:ascii="Times New Roman" w:eastAsia="Calibri" w:hAnsi="Times New Roman" w:cs="Times New Roman"/>
          <w:sz w:val="28"/>
          <w:szCs w:val="28"/>
          <w:lang w:val="uk-UA"/>
        </w:rPr>
        <w:t xml:space="preserve"> працівників відділу.</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lastRenderedPageBreak/>
        <w:t>5.2.1</w:t>
      </w:r>
      <w:r>
        <w:rPr>
          <w:rFonts w:ascii="Times New Roman" w:eastAsia="Calibri" w:hAnsi="Times New Roman" w:cs="Times New Roman"/>
          <w:sz w:val="28"/>
          <w:szCs w:val="28"/>
          <w:lang w:val="uk-UA"/>
        </w:rPr>
        <w:t>3</w:t>
      </w:r>
      <w:r w:rsidRPr="005A5B73">
        <w:rPr>
          <w:rFonts w:ascii="Times New Roman" w:eastAsia="Calibri" w:hAnsi="Times New Roman" w:cs="Times New Roman"/>
          <w:sz w:val="28"/>
          <w:szCs w:val="28"/>
          <w:lang w:val="uk-UA"/>
        </w:rPr>
        <w:t>.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p>
    <w:p w:rsidR="00D047AA" w:rsidRPr="005A5B73" w:rsidRDefault="00D047AA" w:rsidP="00D047AA">
      <w:pPr>
        <w:pStyle w:val="a3"/>
        <w:spacing w:after="0" w:line="240" w:lineRule="auto"/>
        <w:ind w:left="0" w:firstLine="284"/>
        <w:jc w:val="center"/>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 Заключні положення</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6.1. Працівники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6.2. Працівники відділу несуть відповідальність згідно з чинним законодавством. Матеріальна шкода, завдана незаконними діями чи бездіяльністю працівників відділу при здійсненні ними своїх повноважень, відшкодовується у встановленому законодавством порядку.</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6.3. Працівники відділу мають право в разі виникнення конфліктної ситуації з керівником виконавчого органу міської ради звернутися з відповідною заявою до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047AA" w:rsidRPr="005A5B73" w:rsidRDefault="00D047AA" w:rsidP="00D047AA">
      <w:pPr>
        <w:pStyle w:val="a3"/>
        <w:spacing w:after="0" w:line="240" w:lineRule="auto"/>
        <w:ind w:left="0" w:firstLine="567"/>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6.4. Зміни і доповнення до цього Положення вносяться в порядку, встановленому для його прийняття.</w:t>
      </w:r>
    </w:p>
    <w:p w:rsidR="00D047AA" w:rsidRPr="005A5B73" w:rsidRDefault="00D047AA" w:rsidP="00D047AA">
      <w:pPr>
        <w:pStyle w:val="a3"/>
        <w:spacing w:after="0" w:line="240" w:lineRule="auto"/>
        <w:ind w:left="0" w:firstLine="284"/>
        <w:jc w:val="both"/>
        <w:rPr>
          <w:rFonts w:ascii="Times New Roman" w:eastAsia="Calibri" w:hAnsi="Times New Roman" w:cs="Times New Roman"/>
          <w:sz w:val="28"/>
          <w:szCs w:val="28"/>
          <w:lang w:val="uk-UA"/>
        </w:rPr>
      </w:pPr>
    </w:p>
    <w:p w:rsidR="00D047AA" w:rsidRPr="005A5B73" w:rsidRDefault="00D047AA" w:rsidP="00D047AA">
      <w:pPr>
        <w:pStyle w:val="a3"/>
        <w:spacing w:after="0" w:line="240" w:lineRule="auto"/>
        <w:ind w:left="0" w:firstLine="284"/>
        <w:jc w:val="both"/>
        <w:rPr>
          <w:rFonts w:ascii="Times New Roman" w:eastAsia="Calibri" w:hAnsi="Times New Roman" w:cs="Times New Roman"/>
          <w:sz w:val="28"/>
          <w:szCs w:val="28"/>
          <w:lang w:val="uk-UA"/>
        </w:rPr>
      </w:pPr>
      <w:r w:rsidRPr="005A5B73">
        <w:rPr>
          <w:rFonts w:ascii="Times New Roman" w:eastAsia="Calibri" w:hAnsi="Times New Roman" w:cs="Times New Roman"/>
          <w:sz w:val="28"/>
          <w:szCs w:val="28"/>
          <w:lang w:val="uk-UA"/>
        </w:rPr>
        <w:t>______________________________________________________</w:t>
      </w:r>
    </w:p>
    <w:p w:rsidR="00D047AA" w:rsidRPr="005A5B73" w:rsidRDefault="00D047AA" w:rsidP="00D047AA">
      <w:pPr>
        <w:pStyle w:val="a3"/>
        <w:ind w:left="0" w:firstLine="284"/>
        <w:jc w:val="both"/>
        <w:rPr>
          <w:rFonts w:ascii="Times New Roman" w:eastAsia="Calibri" w:hAnsi="Times New Roman" w:cs="Times New Roman"/>
          <w:sz w:val="28"/>
          <w:szCs w:val="28"/>
          <w:lang w:val="uk-UA"/>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bookmarkStart w:id="0" w:name="_GoBack"/>
      <w:bookmarkEnd w:id="0"/>
    </w:p>
    <w:p w:rsidR="00D047AA" w:rsidRPr="006F3FEC" w:rsidRDefault="00D047AA" w:rsidP="00D047AA">
      <w:pPr>
        <w:pStyle w:val="a3"/>
        <w:ind w:left="0" w:firstLine="284"/>
        <w:jc w:val="both"/>
        <w:rPr>
          <w:rFonts w:ascii="Times New Roman" w:eastAsia="Calibri" w:hAnsi="Times New Roman" w:cs="Times New Roman"/>
          <w:sz w:val="28"/>
          <w:szCs w:val="28"/>
        </w:rPr>
      </w:pPr>
    </w:p>
    <w:p w:rsidR="00D047AA" w:rsidRPr="006F3FEC" w:rsidRDefault="00D047AA" w:rsidP="00D047AA">
      <w:pPr>
        <w:pStyle w:val="a3"/>
        <w:ind w:left="0" w:firstLine="284"/>
        <w:jc w:val="both"/>
        <w:rPr>
          <w:rFonts w:ascii="Times New Roman" w:eastAsia="Calibri" w:hAnsi="Times New Roman" w:cs="Times New Roman"/>
          <w:sz w:val="28"/>
          <w:szCs w:val="28"/>
        </w:rPr>
      </w:pPr>
    </w:p>
    <w:p w:rsidR="002543DE" w:rsidRDefault="002543DE"/>
    <w:sectPr w:rsidR="00254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D6"/>
    <w:rsid w:val="002543DE"/>
    <w:rsid w:val="003C3ED6"/>
    <w:rsid w:val="00D04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4771</Words>
  <Characters>27195</Characters>
  <Application>Microsoft Office Word</Application>
  <DocSecurity>0</DocSecurity>
  <Lines>226</Lines>
  <Paragraphs>63</Paragraphs>
  <ScaleCrop>false</ScaleCrop>
  <Company>SPecialiST RePack</Company>
  <LinksUpToDate>false</LinksUpToDate>
  <CharactersWithSpaces>31903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2021-09-08T11:56:00Z</dcterms:created>
  <dcterms:modified xsi:type="dcterms:W3CDTF">2021-09-08T11:57:00Z</dcterms:modified>
</cp:coreProperties>
</file>