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A8A3" w14:textId="3AD0A17D" w:rsidR="00CA5948" w:rsidRPr="001F01B3" w:rsidRDefault="00F01CBE" w:rsidP="002B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1B3">
        <w:rPr>
          <w:rFonts w:ascii="Times New Roman" w:hAnsi="Times New Roman"/>
          <w:b/>
          <w:sz w:val="24"/>
          <w:szCs w:val="24"/>
        </w:rPr>
        <w:t>s-</w:t>
      </w:r>
      <w:proofErr w:type="spellStart"/>
      <w:r w:rsidR="00BF0CF5" w:rsidRPr="001F01B3">
        <w:rPr>
          <w:rFonts w:ascii="Times New Roman" w:hAnsi="Times New Roman"/>
          <w:b/>
          <w:sz w:val="24"/>
          <w:szCs w:val="24"/>
          <w:lang w:val="en-US"/>
        </w:rPr>
        <w:t>dj</w:t>
      </w:r>
      <w:proofErr w:type="spellEnd"/>
      <w:r w:rsidR="00346D27" w:rsidRPr="001F01B3">
        <w:rPr>
          <w:rFonts w:ascii="Times New Roman" w:hAnsi="Times New Roman"/>
          <w:b/>
          <w:sz w:val="24"/>
          <w:szCs w:val="24"/>
        </w:rPr>
        <w:t>-0</w:t>
      </w:r>
      <w:r w:rsidR="00BF0CF5" w:rsidRPr="001F01B3">
        <w:rPr>
          <w:rFonts w:ascii="Times New Roman" w:hAnsi="Times New Roman"/>
          <w:b/>
          <w:sz w:val="24"/>
          <w:szCs w:val="24"/>
          <w:lang w:val="ru-RU"/>
        </w:rPr>
        <w:t>4</w:t>
      </w:r>
      <w:r w:rsidR="000A676B" w:rsidRPr="001F01B3">
        <w:rPr>
          <w:rFonts w:ascii="Times New Roman" w:hAnsi="Times New Roman"/>
          <w:b/>
          <w:sz w:val="24"/>
          <w:szCs w:val="24"/>
        </w:rPr>
        <w:t>1</w:t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2B20DD" w:rsidRPr="001F01B3">
        <w:rPr>
          <w:rFonts w:ascii="Times New Roman" w:hAnsi="Times New Roman"/>
          <w:b/>
          <w:sz w:val="24"/>
          <w:szCs w:val="24"/>
        </w:rPr>
        <w:tab/>
      </w:r>
      <w:r w:rsidR="001F01B3" w:rsidRPr="001F01B3">
        <w:rPr>
          <w:rFonts w:ascii="Times New Roman" w:hAnsi="Times New Roman"/>
          <w:bCs/>
          <w:sz w:val="24"/>
          <w:szCs w:val="24"/>
        </w:rPr>
        <w:t xml:space="preserve">       </w:t>
      </w:r>
      <w:r w:rsidR="001F01B3">
        <w:rPr>
          <w:rFonts w:ascii="Times New Roman" w:hAnsi="Times New Roman"/>
          <w:bCs/>
          <w:sz w:val="24"/>
          <w:szCs w:val="24"/>
        </w:rPr>
        <w:t xml:space="preserve">   </w:t>
      </w:r>
      <w:r w:rsidR="001F01B3" w:rsidRPr="001F01B3">
        <w:rPr>
          <w:rFonts w:ascii="Times New Roman" w:hAnsi="Times New Roman"/>
          <w:bCs/>
          <w:sz w:val="24"/>
          <w:szCs w:val="24"/>
        </w:rPr>
        <w:t>06.10.2023 (оновлена редакція)</w:t>
      </w:r>
    </w:p>
    <w:p w14:paraId="7CA85D5D" w14:textId="77777777" w:rsidR="00BE6D0A" w:rsidRPr="001F01B3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2A534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0058B5CE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6434140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3D2B34E7" w14:textId="77777777"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0A676B" w:rsidRPr="000A676B">
        <w:rPr>
          <w:szCs w:val="28"/>
        </w:rPr>
        <w:t xml:space="preserve">Про затвердження проєкту землеустрою щодо організації та встановлення меж території рекреаційного призначення, зеленої зони по вулиці Архітектора </w:t>
      </w:r>
      <w:proofErr w:type="spellStart"/>
      <w:r w:rsidR="000A676B" w:rsidRPr="000A676B">
        <w:rPr>
          <w:szCs w:val="28"/>
        </w:rPr>
        <w:t>Старова</w:t>
      </w:r>
      <w:proofErr w:type="spellEnd"/>
      <w:r w:rsidR="000A676B" w:rsidRPr="000A676B">
        <w:rPr>
          <w:szCs w:val="28"/>
        </w:rPr>
        <w:t xml:space="preserve">, 12, розташованої по вулиці Архітектора </w:t>
      </w:r>
      <w:proofErr w:type="spellStart"/>
      <w:r w:rsidR="000A676B" w:rsidRPr="000A676B">
        <w:rPr>
          <w:szCs w:val="28"/>
        </w:rPr>
        <w:t>Старова</w:t>
      </w:r>
      <w:proofErr w:type="spellEnd"/>
      <w:r w:rsidR="000A676B" w:rsidRPr="000A676B">
        <w:rPr>
          <w:szCs w:val="28"/>
        </w:rPr>
        <w:t>, поблизу будинку № 12 в Центральному районі міста Миколаєва</w:t>
      </w:r>
      <w:r w:rsidRPr="00346D27">
        <w:rPr>
          <w:szCs w:val="28"/>
        </w:rPr>
        <w:t>»</w:t>
      </w:r>
    </w:p>
    <w:p w14:paraId="3D99656C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70CFFF24" w14:textId="77777777" w:rsidR="001F01B3" w:rsidRPr="00CE18C3" w:rsidRDefault="001F01B3" w:rsidP="001F01B3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767BF3E6" w14:textId="77777777" w:rsidR="001F01B3" w:rsidRPr="00CE18C3" w:rsidRDefault="001F01B3" w:rsidP="001F01B3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0C48A715" w14:textId="77777777" w:rsidR="001F01B3" w:rsidRPr="00CE18C3" w:rsidRDefault="001F01B3" w:rsidP="001F01B3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</w:t>
      </w:r>
      <w:proofErr w:type="spellStart"/>
      <w:r w:rsidRPr="00E0014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proofErr w:type="spellStart"/>
      <w:r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А.В., (м. Миколаїв, вул. 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0982055709, електронна адреса: annasuzova234@gmail.com). </w:t>
      </w:r>
    </w:p>
    <w:p w14:paraId="5A5FABEF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0A676B">
        <w:rPr>
          <w:rFonts w:ascii="Times New Roman" w:eastAsia="Times New Roman" w:hAnsi="Times New Roman"/>
          <w:sz w:val="28"/>
          <w:szCs w:val="28"/>
        </w:rPr>
        <w:t>зеленої зони</w:t>
      </w:r>
      <w:r w:rsidR="000A676B" w:rsidRPr="00517F0F">
        <w:rPr>
          <w:rFonts w:ascii="Times New Roman" w:eastAsia="Times New Roman" w:hAnsi="Times New Roman"/>
          <w:sz w:val="28"/>
          <w:szCs w:val="28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</w:t>
      </w:r>
      <w:r w:rsidR="000A676B">
        <w:rPr>
          <w:rFonts w:ascii="Times New Roman" w:eastAsia="Times New Roman" w:hAnsi="Times New Roman"/>
          <w:sz w:val="28"/>
          <w:szCs w:val="28"/>
        </w:rPr>
        <w:t>зеленої зони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буде встановлено особливий режим використання, відтворення та охорони. </w:t>
      </w:r>
    </w:p>
    <w:p w14:paraId="2353D012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61621568" w14:textId="77777777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</w:t>
      </w:r>
      <w:r w:rsidR="000A676B" w:rsidRPr="000A676B">
        <w:rPr>
          <w:rFonts w:ascii="Times New Roman" w:hAnsi="Times New Roman"/>
          <w:sz w:val="28"/>
          <w:szCs w:val="28"/>
        </w:rPr>
        <w:t xml:space="preserve">зеленої зони по вулиці Архітектора </w:t>
      </w:r>
      <w:proofErr w:type="spellStart"/>
      <w:r w:rsidR="000A676B" w:rsidRPr="000A676B">
        <w:rPr>
          <w:rFonts w:ascii="Times New Roman" w:hAnsi="Times New Roman"/>
          <w:sz w:val="28"/>
          <w:szCs w:val="28"/>
        </w:rPr>
        <w:t>Старова</w:t>
      </w:r>
      <w:proofErr w:type="spellEnd"/>
      <w:r w:rsidR="000A676B" w:rsidRPr="000A676B">
        <w:rPr>
          <w:rFonts w:ascii="Times New Roman" w:hAnsi="Times New Roman"/>
          <w:sz w:val="28"/>
          <w:szCs w:val="28"/>
        </w:rPr>
        <w:t xml:space="preserve">, 12, розташованої по вулиці Архітектора </w:t>
      </w:r>
      <w:proofErr w:type="spellStart"/>
      <w:r w:rsidR="000A676B" w:rsidRPr="000A676B">
        <w:rPr>
          <w:rFonts w:ascii="Times New Roman" w:hAnsi="Times New Roman"/>
          <w:sz w:val="28"/>
          <w:szCs w:val="28"/>
        </w:rPr>
        <w:t>Старова</w:t>
      </w:r>
      <w:proofErr w:type="spellEnd"/>
      <w:r w:rsidR="000A676B" w:rsidRPr="000A676B">
        <w:rPr>
          <w:rFonts w:ascii="Times New Roman" w:hAnsi="Times New Roman"/>
          <w:sz w:val="28"/>
          <w:szCs w:val="28"/>
        </w:rPr>
        <w:t xml:space="preserve">, поблизу будинку № 12 в Центральному районі 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41C12">
        <w:rPr>
          <w:rFonts w:ascii="Times New Roman" w:hAnsi="Times New Roman"/>
          <w:sz w:val="28"/>
          <w:szCs w:val="28"/>
        </w:rPr>
        <w:t>0,</w:t>
      </w:r>
      <w:r w:rsidR="000A676B">
        <w:rPr>
          <w:rFonts w:ascii="Times New Roman" w:hAnsi="Times New Roman"/>
          <w:sz w:val="28"/>
          <w:szCs w:val="28"/>
        </w:rPr>
        <w:t>2356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0ADC32F1" w14:textId="12F6C578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1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1F01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1F01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1F01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C9AFA34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207D6EA4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070A4394" w14:textId="77777777" w:rsidR="00FF1794" w:rsidRDefault="00FF1794" w:rsidP="00FF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Терміни та способи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2FCF2882" w14:textId="77777777" w:rsidR="00FF1794" w:rsidRDefault="00FF1794" w:rsidP="00FF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676B">
        <w:rPr>
          <w:rFonts w:ascii="Times New Roman" w:hAnsi="Times New Roman"/>
          <w:sz w:val="28"/>
          <w:szCs w:val="28"/>
        </w:rPr>
        <w:t xml:space="preserve">Про затвердження проєкту землеустрою щодо організації та встановлення меж території рекреаційного призначення, зеленої зони по вулиці Архітектора </w:t>
      </w:r>
      <w:proofErr w:type="spellStart"/>
      <w:r w:rsidRPr="000A676B">
        <w:rPr>
          <w:rFonts w:ascii="Times New Roman" w:hAnsi="Times New Roman"/>
          <w:sz w:val="28"/>
          <w:szCs w:val="28"/>
        </w:rPr>
        <w:t>Старова</w:t>
      </w:r>
      <w:proofErr w:type="spellEnd"/>
      <w:r w:rsidRPr="000A676B">
        <w:rPr>
          <w:rFonts w:ascii="Times New Roman" w:hAnsi="Times New Roman"/>
          <w:sz w:val="28"/>
          <w:szCs w:val="28"/>
        </w:rPr>
        <w:t xml:space="preserve">, 12, розташованої по вулиці Архітектора </w:t>
      </w:r>
      <w:proofErr w:type="spellStart"/>
      <w:r w:rsidRPr="000A676B">
        <w:rPr>
          <w:rFonts w:ascii="Times New Roman" w:hAnsi="Times New Roman"/>
          <w:sz w:val="28"/>
          <w:szCs w:val="28"/>
        </w:rPr>
        <w:t>Старова</w:t>
      </w:r>
      <w:proofErr w:type="spellEnd"/>
      <w:r w:rsidRPr="000A676B">
        <w:rPr>
          <w:rFonts w:ascii="Times New Roman" w:hAnsi="Times New Roman"/>
          <w:sz w:val="28"/>
          <w:szCs w:val="28"/>
        </w:rPr>
        <w:t>, поблизу будинку № 12 в Центральному районі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підлягає оприлюдненню на офіційному сайті Миколаївської міської ради не пізніше як за 10 робочих днів до дати його розгляду на черговій сесії міської ради.</w:t>
      </w:r>
    </w:p>
    <w:p w14:paraId="3951CF5B" w14:textId="77777777" w:rsidR="00FF1794" w:rsidRDefault="00FF1794" w:rsidP="00FC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8C9E84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37A9FA3B" w14:textId="77777777" w:rsidR="00012D7E" w:rsidRPr="00517F0F" w:rsidRDefault="00012D7E" w:rsidP="00C4371E">
      <w:pPr>
        <w:pStyle w:val="ad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14:paraId="0EF17FD4" w14:textId="77777777"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61C1AC0C" w14:textId="77777777" w:rsidR="00D65BE0" w:rsidRDefault="00D65BE0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5DF245DD" w14:textId="5F55B6E9" w:rsidR="00FC036A" w:rsidRDefault="001F01B3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326F12A4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6A2AF1DF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0C8DDF1E" w14:textId="01BB5D8F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1F0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1F01B3">
        <w:rPr>
          <w:rFonts w:ascii="Times New Roman" w:hAnsi="Times New Roman"/>
          <w:sz w:val="28"/>
          <w:szCs w:val="28"/>
          <w:lang w:eastAsia="ru-RU"/>
        </w:rPr>
        <w:t xml:space="preserve">      Дмитро БЕЗДОЛЬНИЙ</w:t>
      </w:r>
    </w:p>
    <w:p w14:paraId="0C00DA2B" w14:textId="17BE6557" w:rsidR="00734D23" w:rsidRDefault="00734D23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E426A2C" w14:textId="1E8A343E" w:rsidR="00734D23" w:rsidRPr="00734D23" w:rsidRDefault="00734D23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734D23">
        <w:rPr>
          <w:rFonts w:ascii="Times New Roman" w:hAnsi="Times New Roman"/>
          <w:lang w:eastAsia="ru-RU"/>
        </w:rPr>
        <w:t xml:space="preserve">Анна </w:t>
      </w:r>
      <w:proofErr w:type="spellStart"/>
      <w:r w:rsidRPr="00734D23">
        <w:rPr>
          <w:rFonts w:ascii="Times New Roman" w:hAnsi="Times New Roman"/>
          <w:lang w:eastAsia="ru-RU"/>
        </w:rPr>
        <w:t>Сизова</w:t>
      </w:r>
      <w:proofErr w:type="spellEnd"/>
    </w:p>
    <w:p w14:paraId="3702EB71" w14:textId="249DCB9D" w:rsidR="00734D23" w:rsidRPr="00734D23" w:rsidRDefault="00734D23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734D23">
        <w:rPr>
          <w:rFonts w:ascii="Times New Roman" w:hAnsi="Times New Roman"/>
          <w:lang w:eastAsia="ru-RU"/>
        </w:rPr>
        <w:t>0982055709</w:t>
      </w:r>
    </w:p>
    <w:p w14:paraId="39B532FA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77179AF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C036A" w:rsidSect="001F01B3">
      <w:headerReference w:type="default" r:id="rId8"/>
      <w:pgSz w:w="11906" w:h="16838"/>
      <w:pgMar w:top="709" w:right="709" w:bottom="1135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F5CD" w14:textId="77777777" w:rsidR="00AC3E1D" w:rsidRDefault="00AC3E1D" w:rsidP="00B75777">
      <w:pPr>
        <w:spacing w:after="0" w:line="240" w:lineRule="auto"/>
      </w:pPr>
      <w:r>
        <w:separator/>
      </w:r>
    </w:p>
  </w:endnote>
  <w:endnote w:type="continuationSeparator" w:id="0">
    <w:p w14:paraId="643ACE0C" w14:textId="77777777" w:rsidR="00AC3E1D" w:rsidRDefault="00AC3E1D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238A" w14:textId="77777777" w:rsidR="00AC3E1D" w:rsidRDefault="00AC3E1D" w:rsidP="00B75777">
      <w:pPr>
        <w:spacing w:after="0" w:line="240" w:lineRule="auto"/>
      </w:pPr>
      <w:r>
        <w:separator/>
      </w:r>
    </w:p>
  </w:footnote>
  <w:footnote w:type="continuationSeparator" w:id="0">
    <w:p w14:paraId="0481D7C8" w14:textId="77777777" w:rsidR="00AC3E1D" w:rsidRDefault="00AC3E1D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DBF0" w14:textId="77777777" w:rsidR="003353D9" w:rsidRDefault="003353D9">
    <w:pPr>
      <w:pStyle w:val="a5"/>
    </w:pPr>
  </w:p>
  <w:p w14:paraId="4FB665DF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676B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F01B3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A44E7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34D23"/>
    <w:rsid w:val="00737CED"/>
    <w:rsid w:val="00741C12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465EB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C3E1D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E0014F"/>
    <w:rsid w:val="00E1562B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3608"/>
    <w:rsid w:val="00F96159"/>
    <w:rsid w:val="00FA090F"/>
    <w:rsid w:val="00FA7EE4"/>
    <w:rsid w:val="00FC036A"/>
    <w:rsid w:val="00FC7325"/>
    <w:rsid w:val="00FF179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D2458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7655-8170-4A02-9268-3A1E181D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6</cp:revision>
  <cp:lastPrinted>2023-10-06T11:22:00Z</cp:lastPrinted>
  <dcterms:created xsi:type="dcterms:W3CDTF">2023-07-13T11:29:00Z</dcterms:created>
  <dcterms:modified xsi:type="dcterms:W3CDTF">2023-10-06T11:23:00Z</dcterms:modified>
</cp:coreProperties>
</file>