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5E5C" w14:textId="4B8D05F9" w:rsidR="0095516B" w:rsidRPr="0095516B" w:rsidRDefault="0095516B" w:rsidP="0095516B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</w:t>
      </w:r>
      <w:r w:rsidRPr="009551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551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9551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81/5</w:t>
      </w:r>
      <w:r w:rsidRPr="00955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955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26D180" w14:textId="77777777" w:rsidR="0095516B" w:rsidRPr="0095516B" w:rsidRDefault="0095516B" w:rsidP="0095516B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012C9" w14:textId="77777777" w:rsidR="0095516B" w:rsidRPr="0095516B" w:rsidRDefault="0095516B" w:rsidP="0095516B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D8974" w14:textId="77777777" w:rsidR="0095516B" w:rsidRPr="0095516B" w:rsidRDefault="0095516B" w:rsidP="0095516B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EF836" w14:textId="77777777" w:rsidR="0095516B" w:rsidRPr="0095516B" w:rsidRDefault="0095516B" w:rsidP="0095516B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51DFC" w14:textId="77777777" w:rsidR="0095516B" w:rsidRPr="0095516B" w:rsidRDefault="0095516B" w:rsidP="0095516B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C3BD0" w14:textId="77777777" w:rsidR="0095516B" w:rsidRPr="0095516B" w:rsidRDefault="0095516B" w:rsidP="0095516B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F90A6" w14:textId="77777777" w:rsidR="0095516B" w:rsidRPr="0095516B" w:rsidRDefault="0095516B" w:rsidP="0095516B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D1455" w14:textId="77777777" w:rsidR="0095516B" w:rsidRPr="0095516B" w:rsidRDefault="0095516B" w:rsidP="0095516B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1ED9A" w14:textId="77777777" w:rsidR="0095516B" w:rsidRPr="0095516B" w:rsidRDefault="0095516B" w:rsidP="0095516B">
      <w:pPr>
        <w:tabs>
          <w:tab w:val="left" w:pos="4500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4F5ED" w14:textId="70FD08FB" w:rsidR="0095516B" w:rsidRDefault="0095516B" w:rsidP="0095516B">
      <w:pPr>
        <w:tabs>
          <w:tab w:val="left" w:pos="4500"/>
        </w:tabs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для проведення земельних торгів для продажу  права власності  на земельну ділянку по пр. Миру,23/2</w:t>
      </w:r>
    </w:p>
    <w:p w14:paraId="13D5F6F2" w14:textId="34D25DCC" w:rsidR="0095516B" w:rsidRDefault="0095516B" w:rsidP="0095516B">
      <w:pPr>
        <w:tabs>
          <w:tab w:val="left" w:pos="4500"/>
        </w:tabs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</w:p>
    <w:p w14:paraId="33801BCF" w14:textId="77777777" w:rsidR="0095516B" w:rsidRPr="0095516B" w:rsidRDefault="0095516B" w:rsidP="0095516B">
      <w:pPr>
        <w:tabs>
          <w:tab w:val="left" w:pos="4500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B5BCA" w14:textId="77777777" w:rsidR="0095516B" w:rsidRPr="0095516B" w:rsidRDefault="0095516B" w:rsidP="0095516B">
      <w:pPr>
        <w:tabs>
          <w:tab w:val="left" w:pos="4500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D344B" w14:textId="5675A9F0" w:rsidR="0095516B" w:rsidRPr="0095516B" w:rsidRDefault="0095516B" w:rsidP="0095516B">
      <w:pPr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51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Розглянувши звернення юридичної особи</w:t>
      </w:r>
      <w:r w:rsidR="006E2F0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9551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дозвільну справу </w:t>
      </w:r>
      <w:r w:rsidRPr="009551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2F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 10.06.2019 </w:t>
      </w:r>
      <w:r w:rsidRPr="009551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000430</w:t>
      </w:r>
      <w:r w:rsidRPr="0095516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9551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метою сприяння соціально-економічному розвитку міста, керуючись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гл.21 Земельного кодексу України</w:t>
      </w:r>
      <w:r w:rsidRPr="0095516B">
        <w:rPr>
          <w:rFonts w:ascii="Times New Roman" w:eastAsia="Times New Roman" w:hAnsi="Times New Roman" w:cs="Times New Roman"/>
          <w:sz w:val="28"/>
          <w:szCs w:val="20"/>
          <w:lang w:eastAsia="ru-RU"/>
        </w:rPr>
        <w:t>, ст. 26 Закону України «Про місцеве самоврядування в Україні», міська рада</w:t>
      </w:r>
    </w:p>
    <w:p w14:paraId="60EBE7E7" w14:textId="77777777" w:rsidR="0095516B" w:rsidRPr="0095516B" w:rsidRDefault="0095516B" w:rsidP="0095516B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C6DC5" w14:textId="77777777" w:rsidR="0095516B" w:rsidRPr="0095516B" w:rsidRDefault="0095516B" w:rsidP="0095516B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ВИРІШИЛА: </w:t>
      </w:r>
    </w:p>
    <w:p w14:paraId="247C0B24" w14:textId="77777777" w:rsidR="0095516B" w:rsidRPr="0095516B" w:rsidRDefault="0095516B" w:rsidP="009551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41F1F" w14:textId="06C4A94E" w:rsidR="0095516B" w:rsidRDefault="0095516B" w:rsidP="009551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="00453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45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(кадастровий номер 4810136900</w:t>
      </w:r>
      <w:r w:rsidR="004537A0" w:rsidRPr="00453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:05:033:0010) </w:t>
      </w:r>
      <w:r w:rsidR="0045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258 </w:t>
      </w:r>
      <w:proofErr w:type="spellStart"/>
      <w:r w:rsidR="00453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4537A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рахунок земель комунальної власності міста, КВЦПЗ – В.03.08- « для будівництва та обслуговування закладів громадського харчування</w:t>
      </w:r>
      <w:r w:rsidR="006E2F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пр. Миру,23/2 в </w:t>
      </w:r>
      <w:proofErr w:type="spellStart"/>
      <w:r w:rsidR="004537A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45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</w:t>
      </w:r>
      <w:r w:rsidR="004537A0" w:rsidRPr="0045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</w:t>
      </w:r>
      <w:r w:rsidR="004537A0" w:rsidRPr="0045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A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висновку департаменту архітектури та містобудування Миколаївської міської ради від 04.06.2021                   № 21681/12.01-24/21-2</w:t>
      </w:r>
      <w:r w:rsidR="006E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(незабудована</w:t>
      </w:r>
      <w:r w:rsidR="00C4305C" w:rsidRPr="00C4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0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</w:t>
      </w:r>
      <w:r w:rsidR="006E2F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880DCBA" w14:textId="15DA5D98" w:rsidR="004537A0" w:rsidRPr="006E2F0D" w:rsidRDefault="004537A0" w:rsidP="009551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Обмеження у використанні згідно з Порядком ведення Державного земельного кадастру, </w:t>
      </w:r>
      <w:r w:rsidR="00F13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затвердженим постановою Кабінету Міністрів України від 17.10.2012 № 1051</w:t>
      </w:r>
      <w:r w:rsidR="00F13829" w:rsidRPr="006E2F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4541AB" w14:textId="45A0BF83" w:rsidR="00F13829" w:rsidRDefault="00F13829" w:rsidP="009551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- 01.08-« охоронна зона навколо інженерних комунікацій» на частину земельної ділянки площею 41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E2F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6CD7143" w14:textId="27FF2666" w:rsidR="00F13829" w:rsidRPr="0095516B" w:rsidRDefault="00F13829" w:rsidP="009551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-01.05-« охоронна зона навколо (вздовж) об</w:t>
      </w:r>
      <w:r w:rsidRPr="00F138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енергетичної системи</w:t>
      </w:r>
      <w:r w:rsidR="006E2F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частину земельної ділянки площею 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E8A853" w14:textId="48244FE4" w:rsidR="0095516B" w:rsidRDefault="0095516B" w:rsidP="0095516B">
      <w:pPr>
        <w:spacing w:after="0" w:line="300" w:lineRule="exact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13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Погодити звіт</w:t>
      </w:r>
      <w:r w:rsidR="006E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експертну грошову оцінку земельної ділянки площею 258 </w:t>
      </w:r>
      <w:proofErr w:type="spellStart"/>
      <w:r w:rsidR="00F138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1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пр.Миру,23/2 в </w:t>
      </w:r>
      <w:proofErr w:type="spellStart"/>
      <w:r w:rsidR="00F1382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F1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</w:t>
      </w:r>
      <w:r w:rsidR="00F13829" w:rsidRPr="0045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Миколаєва від </w:t>
      </w:r>
      <w:r w:rsidR="00BB6A0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138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B6A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382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14:paraId="4C56456C" w14:textId="5A68799C" w:rsidR="00F13829" w:rsidRDefault="00F13829" w:rsidP="0095516B">
      <w:pPr>
        <w:spacing w:after="0" w:line="300" w:lineRule="exact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Затвердити вартість земельної ділянки в розмірі </w:t>
      </w:r>
      <w:r w:rsidR="000224F8">
        <w:rPr>
          <w:rFonts w:ascii="Times New Roman" w:eastAsia="Times New Roman" w:hAnsi="Times New Roman" w:cs="Times New Roman"/>
          <w:sz w:val="28"/>
          <w:szCs w:val="28"/>
          <w:lang w:eastAsia="ru-RU"/>
        </w:rPr>
        <w:t>106319 (сто шість тисяч триста дев</w:t>
      </w:r>
      <w:r w:rsidR="000224F8" w:rsidRPr="000224F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0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ятнадцять </w:t>
      </w:r>
      <w:r w:rsidR="000224F8" w:rsidRPr="000224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гривень </w:t>
      </w:r>
      <w:r w:rsidR="000224F8" w:rsidRPr="000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розрахунку 412,09 грн за 1 </w:t>
      </w:r>
      <w:proofErr w:type="spellStart"/>
      <w:r w:rsidR="00022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2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</w:t>
      </w:r>
      <w:r w:rsidR="006E2F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2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таві експертної грошової оцінки.</w:t>
      </w:r>
    </w:p>
    <w:p w14:paraId="0B684A60" w14:textId="4D40B236" w:rsidR="000224F8" w:rsidRPr="0095516B" w:rsidRDefault="000224F8" w:rsidP="0095516B">
      <w:pPr>
        <w:spacing w:after="0" w:line="300" w:lineRule="exact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Стартова ціна лота (у розмірі експертної грошової оцінки) складає 106319  (сто шість тисяч триста дев</w:t>
      </w:r>
      <w:r w:rsidRPr="000224F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ятнадцять </w:t>
      </w:r>
      <w:r w:rsidRPr="000224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гривень.</w:t>
      </w:r>
    </w:p>
    <w:p w14:paraId="207C977A" w14:textId="77777777" w:rsidR="000224F8" w:rsidRDefault="000224F8" w:rsidP="009551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6F33A" w14:textId="77777777" w:rsidR="000224F8" w:rsidRDefault="000224F8" w:rsidP="009551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C9694" w14:textId="41F71EF2" w:rsidR="000224F8" w:rsidRDefault="000224F8" w:rsidP="009551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Особою уповноваженою організатором земельних торгів визначити Миколаївського міського голову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О.Ф. </w:t>
      </w:r>
    </w:p>
    <w:p w14:paraId="448E45DA" w14:textId="350821F1" w:rsidR="0095516B" w:rsidRPr="0095516B" w:rsidRDefault="000224F8" w:rsidP="009551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516B" w:rsidRPr="00955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16B" w:rsidRPr="009551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 за виконанням даного рішення покласти на постійну комісію міської ради з питань </w:t>
      </w:r>
      <w:r w:rsidR="0095516B" w:rsidRPr="0095516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="0095516B" w:rsidRPr="0095516B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заступника міського голови Андрієнка Ю.Г.</w:t>
      </w:r>
    </w:p>
    <w:p w14:paraId="211AA3E6" w14:textId="77777777" w:rsidR="0095516B" w:rsidRPr="0095516B" w:rsidRDefault="0095516B" w:rsidP="0095516B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E7105" w14:textId="406B0EC5" w:rsidR="0095516B" w:rsidRDefault="0095516B" w:rsidP="0095516B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261C6" w14:textId="77777777" w:rsidR="000224F8" w:rsidRPr="0095516B" w:rsidRDefault="000224F8" w:rsidP="0095516B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284B7" w14:textId="77777777" w:rsidR="0095516B" w:rsidRPr="0095516B" w:rsidRDefault="0095516B" w:rsidP="0095516B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51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9551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                             О.СЄНКЕВИЧ</w:t>
      </w:r>
    </w:p>
    <w:p w14:paraId="387A274A" w14:textId="77777777" w:rsidR="0095516B" w:rsidRPr="0095516B" w:rsidRDefault="0095516B" w:rsidP="0095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C5B231" w14:textId="77777777" w:rsidR="007854A1" w:rsidRDefault="00866010"/>
    <w:sectPr w:rsidR="007854A1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3F11" w14:textId="77777777" w:rsidR="00866010" w:rsidRDefault="00866010" w:rsidP="000224F8">
      <w:pPr>
        <w:spacing w:after="0" w:line="240" w:lineRule="auto"/>
      </w:pPr>
      <w:r>
        <w:separator/>
      </w:r>
    </w:p>
  </w:endnote>
  <w:endnote w:type="continuationSeparator" w:id="0">
    <w:p w14:paraId="79CDEF25" w14:textId="77777777" w:rsidR="00866010" w:rsidRDefault="00866010" w:rsidP="000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78E2" w14:textId="77777777" w:rsidR="00866010" w:rsidRDefault="00866010" w:rsidP="000224F8">
      <w:pPr>
        <w:spacing w:after="0" w:line="240" w:lineRule="auto"/>
      </w:pPr>
      <w:r>
        <w:separator/>
      </w:r>
    </w:p>
  </w:footnote>
  <w:footnote w:type="continuationSeparator" w:id="0">
    <w:p w14:paraId="7A300396" w14:textId="77777777" w:rsidR="00866010" w:rsidRDefault="00866010" w:rsidP="0002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0E4F" w14:textId="77777777" w:rsidR="00875A73" w:rsidRDefault="00CF01C3" w:rsidP="000074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2BD108" w14:textId="77777777" w:rsidR="00875A73" w:rsidRDefault="00866010" w:rsidP="000074D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39EA" w14:textId="101151B6" w:rsidR="00875A73" w:rsidRDefault="00866010" w:rsidP="000074D1">
    <w:pPr>
      <w:pStyle w:val="a3"/>
      <w:framePr w:wrap="around" w:vAnchor="text" w:hAnchor="margin" w:xAlign="right" w:y="1"/>
      <w:rPr>
        <w:rStyle w:val="a5"/>
      </w:rPr>
    </w:pPr>
  </w:p>
  <w:p w14:paraId="099DC8B0" w14:textId="77777777" w:rsidR="00875A73" w:rsidRDefault="00866010" w:rsidP="000074D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6B"/>
    <w:rsid w:val="000224F8"/>
    <w:rsid w:val="00094606"/>
    <w:rsid w:val="004537A0"/>
    <w:rsid w:val="006E2F0D"/>
    <w:rsid w:val="007A257C"/>
    <w:rsid w:val="00866010"/>
    <w:rsid w:val="0095516B"/>
    <w:rsid w:val="009E36CA"/>
    <w:rsid w:val="00AD0BBF"/>
    <w:rsid w:val="00B7037C"/>
    <w:rsid w:val="00BB6A04"/>
    <w:rsid w:val="00C4305C"/>
    <w:rsid w:val="00CF01C3"/>
    <w:rsid w:val="00E93149"/>
    <w:rsid w:val="00F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E1A1"/>
  <w15:chartTrackingRefBased/>
  <w15:docId w15:val="{278D6F70-4BCC-4861-AD40-22DB661B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1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16B"/>
  </w:style>
  <w:style w:type="character" w:styleId="a5">
    <w:name w:val="page number"/>
    <w:basedOn w:val="a0"/>
    <w:rsid w:val="0095516B"/>
  </w:style>
  <w:style w:type="paragraph" w:styleId="a6">
    <w:name w:val="List Paragraph"/>
    <w:basedOn w:val="a"/>
    <w:uiPriority w:val="34"/>
    <w:qFormat/>
    <w:rsid w:val="004537A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224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2022-01-26T14:50:00Z</cp:lastPrinted>
  <dcterms:created xsi:type="dcterms:W3CDTF">2021-07-20T14:23:00Z</dcterms:created>
  <dcterms:modified xsi:type="dcterms:W3CDTF">2022-01-27T10:45:00Z</dcterms:modified>
</cp:coreProperties>
</file>