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F6A" w:rsidRPr="001F2931" w:rsidRDefault="009C0F6A" w:rsidP="001F2931">
      <w:pPr>
        <w:ind w:right="-5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S-zr-</w:t>
      </w:r>
      <w:r>
        <w:rPr>
          <w:sz w:val="24"/>
          <w:szCs w:val="24"/>
          <w:lang w:val="ru-RU"/>
        </w:rPr>
        <w:t>40/36</w:t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</w:rPr>
        <w:t>оновлена редакція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  <w:lang w:val="ru-RU"/>
        </w:rPr>
        <w:t>11.02.2022</w:t>
      </w:r>
    </w:p>
    <w:p w:rsidR="009C0F6A" w:rsidRPr="001F2931" w:rsidRDefault="009C0F6A" w:rsidP="001F2931">
      <w:pPr>
        <w:pStyle w:val="21"/>
        <w:spacing w:after="0"/>
        <w:ind w:left="0"/>
        <w:jc w:val="center"/>
        <w:rPr>
          <w:b/>
          <w:sz w:val="24"/>
          <w:szCs w:val="24"/>
          <w:lang w:val="uk-UA"/>
        </w:rPr>
      </w:pPr>
      <w:r w:rsidRPr="001F2931">
        <w:rPr>
          <w:b/>
          <w:sz w:val="24"/>
          <w:szCs w:val="24"/>
          <w:lang w:val="uk-UA"/>
        </w:rPr>
        <w:t>ПОЯСНЮВАЛЬНА</w:t>
      </w:r>
      <w:r w:rsidRPr="001F2931">
        <w:rPr>
          <w:sz w:val="24"/>
          <w:szCs w:val="24"/>
          <w:lang w:val="uk-UA"/>
        </w:rPr>
        <w:t xml:space="preserve"> </w:t>
      </w:r>
      <w:r w:rsidRPr="001F2931">
        <w:rPr>
          <w:b/>
          <w:sz w:val="24"/>
          <w:szCs w:val="24"/>
          <w:lang w:val="uk-UA"/>
        </w:rPr>
        <w:t>ЗАПИСКА</w:t>
      </w:r>
    </w:p>
    <w:p w:rsidR="009C0F6A" w:rsidRPr="00DA321A" w:rsidRDefault="009C0F6A" w:rsidP="001F2931">
      <w:pPr>
        <w:pStyle w:val="BodyText"/>
        <w:spacing w:after="0"/>
        <w:ind w:right="-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A321A">
        <w:rPr>
          <w:rFonts w:ascii="Times New Roman" w:hAnsi="Times New Roman"/>
          <w:b/>
          <w:sz w:val="24"/>
          <w:szCs w:val="24"/>
          <w:lang w:val="ru-RU"/>
        </w:rPr>
        <w:t>до проєкту рішення Миколаївської міської ради</w:t>
      </w:r>
    </w:p>
    <w:p w:rsidR="009C0F6A" w:rsidRPr="00957C2B" w:rsidRDefault="009C0F6A" w:rsidP="00957C2B">
      <w:pPr>
        <w:shd w:val="clear" w:color="auto" w:fill="FFFFFF"/>
        <w:ind w:right="-5"/>
        <w:jc w:val="center"/>
        <w:rPr>
          <w:color w:val="000000"/>
          <w:spacing w:val="-4"/>
          <w:sz w:val="24"/>
          <w:szCs w:val="24"/>
        </w:rPr>
      </w:pPr>
      <w:r w:rsidRPr="0011175A">
        <w:rPr>
          <w:b/>
          <w:sz w:val="24"/>
          <w:szCs w:val="24"/>
        </w:rPr>
        <w:t>«</w:t>
      </w:r>
      <w:r w:rsidRPr="00957C2B">
        <w:rPr>
          <w:color w:val="000000"/>
          <w:sz w:val="24"/>
          <w:szCs w:val="24"/>
        </w:rPr>
        <w:t xml:space="preserve">Про надання у власність земельної ділянки громадянину  </w:t>
      </w:r>
      <w:r w:rsidRPr="00957C2B">
        <w:rPr>
          <w:color w:val="000000"/>
          <w:sz w:val="24"/>
          <w:szCs w:val="24"/>
          <w:lang w:val="ru-RU"/>
        </w:rPr>
        <w:t xml:space="preserve">Стодолінському </w:t>
      </w:r>
      <w:bookmarkStart w:id="0" w:name="_GoBack"/>
      <w:bookmarkEnd w:id="0"/>
      <w:r w:rsidRPr="00957C2B">
        <w:rPr>
          <w:color w:val="000000"/>
          <w:sz w:val="24"/>
          <w:szCs w:val="24"/>
          <w:lang w:val="ru-RU"/>
        </w:rPr>
        <w:t xml:space="preserve">Роману Дмитровичу, </w:t>
      </w:r>
      <w:r w:rsidRPr="00957C2B">
        <w:rPr>
          <w:color w:val="000000"/>
          <w:sz w:val="24"/>
          <w:szCs w:val="24"/>
        </w:rPr>
        <w:t xml:space="preserve">що є учасником  бойових дій,  </w:t>
      </w:r>
      <w:r w:rsidRPr="00957C2B">
        <w:rPr>
          <w:color w:val="000000"/>
          <w:sz w:val="24"/>
          <w:szCs w:val="24"/>
          <w:lang w:val="ru-RU"/>
        </w:rPr>
        <w:t>по вул. 11 Козацькій,73  у   Корабельному          районі м. Миколаєва</w:t>
      </w:r>
      <w:r w:rsidRPr="00957C2B">
        <w:rPr>
          <w:color w:val="000000"/>
          <w:sz w:val="24"/>
          <w:szCs w:val="24"/>
        </w:rPr>
        <w:t xml:space="preserve"> (незабудована земельна ділянка)</w:t>
      </w:r>
      <w:r w:rsidRPr="00957C2B">
        <w:rPr>
          <w:b/>
          <w:sz w:val="24"/>
          <w:szCs w:val="24"/>
        </w:rPr>
        <w:t>»</w:t>
      </w:r>
    </w:p>
    <w:p w:rsidR="009C0F6A" w:rsidRPr="00957C2B" w:rsidRDefault="009C0F6A" w:rsidP="00957C2B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957C2B">
        <w:rPr>
          <w:rFonts w:ascii="Times New Roman" w:hAnsi="Times New Roman"/>
          <w:sz w:val="24"/>
          <w:szCs w:val="24"/>
          <w:lang w:val="uk-UA"/>
        </w:rPr>
        <w:t>Суб’єктом подання проєкту рішення на пленарному засіданні міської ради є Платонов Юрій Михайлович, заступник начальника управління земельних ресурсів Миколаївської міської ради (м.Миколаїв, вул.Адміральська, 20, тел.37-32-35).</w:t>
      </w:r>
    </w:p>
    <w:p w:rsidR="009C0F6A" w:rsidRPr="00957C2B" w:rsidRDefault="009C0F6A" w:rsidP="00957C2B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957C2B">
        <w:rPr>
          <w:rFonts w:ascii="Times New Roman" w:hAnsi="Times New Roman"/>
          <w:sz w:val="24"/>
          <w:szCs w:val="24"/>
          <w:lang w:val="uk-UA"/>
        </w:rPr>
        <w:t>Розробником, доповідачем та відповідальною за супровід  проєкту рішення є управління земельних ресурсів Миколаївської міської ради в особі Платонова Юрія Михайловича, заступника начальника управління земельних ресурсів Миколаївської міської ради (м.Миколаїв, вул.Адміральська, 20, тел.37-32-35).</w:t>
      </w:r>
    </w:p>
    <w:p w:rsidR="009C0F6A" w:rsidRPr="00957C2B" w:rsidRDefault="009C0F6A" w:rsidP="00957C2B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957C2B">
        <w:rPr>
          <w:rFonts w:ascii="Times New Roman" w:hAnsi="Times New Roman"/>
          <w:sz w:val="24"/>
          <w:szCs w:val="24"/>
          <w:lang w:val="uk-UA"/>
        </w:rPr>
        <w:t>Виконавцем проєкту рішення є управління земельних ресурсів Миколаївської міської ради в особі Манзій Анни Анатоліївни, головного спеціаліста відділу земельних відносин управління земельних ресурсів Миколаївської міської ради (м. Миколаїв, вул. Адміральська, 20, тел.37-00-09).</w:t>
      </w:r>
    </w:p>
    <w:p w:rsidR="009C0F6A" w:rsidRPr="00957C2B" w:rsidRDefault="009C0F6A" w:rsidP="00957C2B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957C2B">
        <w:rPr>
          <w:rFonts w:ascii="Times New Roman" w:hAnsi="Times New Roman"/>
          <w:color w:val="000000"/>
          <w:sz w:val="24"/>
          <w:szCs w:val="24"/>
          <w:lang w:val="uk-UA"/>
        </w:rPr>
        <w:t>Розглянувши звернення громадянина, що є учасником бойових дій,  дозвільну справу № 23038-000488717-007-01 від  01.07.2021, проєкт землеустрою щодо відведення земельної ділянки, наявну земельно-кадастрову інформацію,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«Про статус ветеранів війни, гарантії їх соціального захисту»</w:t>
      </w:r>
      <w:r w:rsidRPr="00957C2B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,</w:t>
      </w:r>
      <w:r w:rsidRPr="00957C2B">
        <w:rPr>
          <w:rFonts w:ascii="Times New Roman" w:hAnsi="Times New Roman"/>
          <w:sz w:val="24"/>
          <w:szCs w:val="24"/>
          <w:lang w:val="uk-UA"/>
        </w:rPr>
        <w:t xml:space="preserve"> управлінням земельних ресурсів Миколаївської міської ради підготовлено проєкт рішення «</w:t>
      </w:r>
      <w:r w:rsidRPr="00957C2B">
        <w:rPr>
          <w:rFonts w:ascii="Times New Roman" w:hAnsi="Times New Roman"/>
          <w:color w:val="000000"/>
          <w:sz w:val="24"/>
          <w:szCs w:val="24"/>
          <w:lang w:val="uk-UA"/>
        </w:rPr>
        <w:t>Про надання у власність земельної ділянки громадянину  Стодолінському Роману Дмитровичу, що є учасником  бойових дій,  по вул. 11 Козацькій,73  у   Корабельному районі м. Миколаєва (незабудована земельна ділянка)</w:t>
      </w:r>
      <w:r w:rsidRPr="00957C2B">
        <w:rPr>
          <w:rFonts w:ascii="Times New Roman" w:hAnsi="Times New Roman"/>
          <w:sz w:val="24"/>
          <w:szCs w:val="24"/>
          <w:lang w:val="uk-UA"/>
        </w:rPr>
        <w:t>».</w:t>
      </w:r>
    </w:p>
    <w:p w:rsidR="009C0F6A" w:rsidRPr="00957C2B" w:rsidRDefault="009C0F6A" w:rsidP="00957C2B">
      <w:pPr>
        <w:ind w:firstLine="540"/>
        <w:jc w:val="both"/>
        <w:rPr>
          <w:color w:val="000000"/>
          <w:sz w:val="24"/>
          <w:szCs w:val="24"/>
          <w:lang w:val="ru-RU"/>
        </w:rPr>
      </w:pPr>
      <w:r w:rsidRPr="00957C2B">
        <w:rPr>
          <w:sz w:val="24"/>
          <w:szCs w:val="24"/>
        </w:rPr>
        <w:tab/>
      </w:r>
      <w:r w:rsidRPr="00957C2B">
        <w:rPr>
          <w:sz w:val="24"/>
          <w:szCs w:val="24"/>
          <w:lang w:val="ru-RU"/>
        </w:rPr>
        <w:t>Відповідно до проєкту рішення передбачено: «</w:t>
      </w:r>
      <w:r w:rsidRPr="00957C2B">
        <w:rPr>
          <w:color w:val="000000"/>
          <w:sz w:val="24"/>
          <w:szCs w:val="24"/>
          <w:lang w:val="ru-RU"/>
        </w:rPr>
        <w:t>Затвердити проєкт землеустрою щодо відведення земельної ділянки (кадастровий номер 4810136600:04:097:0037) загальною площею 1000 кв.м, з метою    передачі   у  власність   для будівництва та  обслуговування жилого будинку, господарських будівель і споруд по вул. 11 Козацькій,73 у Корабельному районі м. Миколаєва.</w:t>
      </w:r>
    </w:p>
    <w:p w:rsidR="009C0F6A" w:rsidRPr="00957C2B" w:rsidRDefault="009C0F6A" w:rsidP="00957C2B">
      <w:pPr>
        <w:ind w:firstLine="540"/>
        <w:jc w:val="both"/>
        <w:rPr>
          <w:color w:val="000000"/>
          <w:sz w:val="24"/>
          <w:szCs w:val="24"/>
          <w:lang w:val="ru-RU"/>
        </w:rPr>
      </w:pPr>
      <w:r w:rsidRPr="00957C2B">
        <w:rPr>
          <w:color w:val="000000"/>
          <w:sz w:val="24"/>
          <w:szCs w:val="24"/>
          <w:lang w:val="ru-RU"/>
        </w:rPr>
        <w:t>1.1. Надати громадянину Стодолінському Роману Дмитровичу у власність земельну ділянку площею 1000 кв.м, з цільовим призначенням відповідно  до класифікатора видів цільового призначення земельних ділянок: В.02.02.01 – для   будівництва   і   обслуговування житлового   будинку,   господарських   будівель   і    споруд     (присадибна ділянка)  по вул. 11 Козацькій,</w:t>
      </w:r>
      <w:r>
        <w:rPr>
          <w:color w:val="000000"/>
          <w:sz w:val="24"/>
          <w:szCs w:val="24"/>
          <w:lang w:val="ru-RU"/>
        </w:rPr>
        <w:t xml:space="preserve"> </w:t>
      </w:r>
      <w:r w:rsidRPr="00957C2B">
        <w:rPr>
          <w:color w:val="000000"/>
          <w:sz w:val="24"/>
          <w:szCs w:val="24"/>
          <w:lang w:val="ru-RU"/>
        </w:rPr>
        <w:t>73  у Корабельному районі м. Миколаєва, відповідно до висновку департаменту архітектури    та  містобудування Миколаївської міської ради від 12.11.2021 №48530/12.01-24/21-2</w:t>
      </w:r>
    </w:p>
    <w:p w:rsidR="009C0F6A" w:rsidRDefault="009C0F6A" w:rsidP="00957C2B">
      <w:pPr>
        <w:pStyle w:val="BodyText"/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957C2B">
        <w:rPr>
          <w:rFonts w:ascii="Times New Roman" w:hAnsi="Times New Roman"/>
          <w:sz w:val="24"/>
          <w:szCs w:val="24"/>
          <w:lang w:val="ru-RU"/>
        </w:rPr>
        <w:t xml:space="preserve">Обмеження   на   використання    земельної   ділянки  згідно з додатком 6 до Порядку ведення Державного земельного кадастру, затвердженого постановою  </w:t>
      </w:r>
      <w:r w:rsidRPr="00957C2B">
        <w:rPr>
          <w:rFonts w:ascii="Times New Roman" w:hAnsi="Times New Roman"/>
          <w:sz w:val="24"/>
          <w:szCs w:val="24"/>
        </w:rPr>
        <w:t>Кабінету Міністрів України від 17.10.2012  №1051,  відсутні</w:t>
      </w:r>
      <w:r w:rsidRPr="00A35AA0">
        <w:rPr>
          <w:rFonts w:ascii="Times New Roman" w:hAnsi="Times New Roman"/>
          <w:sz w:val="24"/>
          <w:szCs w:val="24"/>
          <w:lang w:val="uk-UA"/>
        </w:rPr>
        <w:t>».</w:t>
      </w:r>
    </w:p>
    <w:p w:rsidR="009C0F6A" w:rsidRDefault="009C0F6A" w:rsidP="00957C2B">
      <w:pPr>
        <w:pStyle w:val="BodyText"/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Додатково інформуємо,  що зазначений проєкт із землеустрою відповідає вимогам ст. 29 Закону України «Про землеустрій». Пояснювальна записка включає в себе необхідні дані зазначеної земельної ділянки.</w:t>
      </w:r>
    </w:p>
    <w:p w:rsidR="009C0F6A" w:rsidRPr="00F641D4" w:rsidRDefault="009C0F6A" w:rsidP="00F641D4">
      <w:pPr>
        <w:pStyle w:val="BodyText"/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F641D4">
        <w:rPr>
          <w:rFonts w:ascii="Times New Roman" w:hAnsi="Times New Roman"/>
          <w:sz w:val="24"/>
          <w:szCs w:val="24"/>
          <w:lang w:val="uk-UA"/>
        </w:rPr>
        <w:t xml:space="preserve">Згідно ст. 28 Закону України «Про землеустрій» </w:t>
      </w:r>
      <w:r>
        <w:rPr>
          <w:rFonts w:ascii="Times New Roman" w:hAnsi="Times New Roman"/>
          <w:sz w:val="24"/>
          <w:szCs w:val="24"/>
          <w:lang w:val="uk-UA"/>
        </w:rPr>
        <w:t>р</w:t>
      </w:r>
      <w:r w:rsidRPr="00F641D4">
        <w:rPr>
          <w:rFonts w:ascii="Times New Roman" w:hAnsi="Times New Roman"/>
          <w:sz w:val="24"/>
          <w:szCs w:val="24"/>
          <w:lang w:val="uk-UA"/>
        </w:rPr>
        <w:t>озробники документації із землеустрою нес</w:t>
      </w:r>
      <w:r>
        <w:rPr>
          <w:rFonts w:ascii="Times New Roman" w:hAnsi="Times New Roman"/>
          <w:sz w:val="24"/>
          <w:szCs w:val="24"/>
          <w:lang w:val="uk-UA"/>
        </w:rPr>
        <w:t>е</w:t>
      </w:r>
      <w:r w:rsidRPr="00F641D4">
        <w:rPr>
          <w:rFonts w:ascii="Times New Roman" w:hAnsi="Times New Roman"/>
          <w:sz w:val="24"/>
          <w:szCs w:val="24"/>
          <w:lang w:val="uk-UA"/>
        </w:rPr>
        <w:t xml:space="preserve"> відповідно до закону відповідальність за достовірність, якість і безпеку заходів, передбачених цією документацією.</w:t>
      </w:r>
    </w:p>
    <w:p w:rsidR="009C0F6A" w:rsidRPr="00F641D4" w:rsidRDefault="009C0F6A" w:rsidP="00F641D4">
      <w:pPr>
        <w:pStyle w:val="BodyText"/>
        <w:spacing w:after="0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n267"/>
      <w:bookmarkEnd w:id="1"/>
      <w:r w:rsidRPr="00F641D4">
        <w:rPr>
          <w:rFonts w:ascii="Times New Roman" w:hAnsi="Times New Roman"/>
          <w:sz w:val="24"/>
          <w:szCs w:val="24"/>
          <w:lang w:val="ru-RU"/>
        </w:rPr>
        <w:t>У разі невиконання або неналежного виконання умов договору при здійсненні землеустрою, розробник документації із землеустрою нес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Pr="00F641D4">
        <w:rPr>
          <w:rFonts w:ascii="Times New Roman" w:hAnsi="Times New Roman"/>
          <w:sz w:val="24"/>
          <w:szCs w:val="24"/>
          <w:lang w:val="ru-RU"/>
        </w:rPr>
        <w:t xml:space="preserve"> відповідальність, передбачену договором і законом.</w:t>
      </w:r>
    </w:p>
    <w:p w:rsidR="009C0F6A" w:rsidRPr="001F2931" w:rsidRDefault="009C0F6A" w:rsidP="001F2931">
      <w:pPr>
        <w:pStyle w:val="List"/>
        <w:tabs>
          <w:tab w:val="left" w:pos="1800"/>
          <w:tab w:val="left" w:pos="7895"/>
        </w:tabs>
        <w:ind w:left="0" w:firstLine="540"/>
        <w:jc w:val="both"/>
        <w:rPr>
          <w:szCs w:val="24"/>
        </w:rPr>
      </w:pPr>
      <w:r w:rsidRPr="00F76072">
        <w:rPr>
          <w:szCs w:val="24"/>
        </w:rPr>
        <w:t>Контроль  за  виконанням  даного  рішення  покладено на постійну комісію міської</w:t>
      </w:r>
      <w:r w:rsidRPr="001F2931">
        <w:rPr>
          <w:szCs w:val="24"/>
        </w:rPr>
        <w:t xml:space="preserve"> ради </w:t>
      </w:r>
      <w:r w:rsidRPr="001F2931">
        <w:rPr>
          <w:iCs/>
          <w:szCs w:val="24"/>
        </w:rPr>
        <w:t>з</w:t>
      </w:r>
      <w:r w:rsidRPr="001F2931">
        <w:rPr>
          <w:szCs w:val="24"/>
          <w:lang w:eastAsia="zh-CN"/>
        </w:rPr>
        <w:t xml:space="preserve"> </w:t>
      </w:r>
      <w:r w:rsidRPr="001F2931">
        <w:rPr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1F2931">
        <w:rPr>
          <w:szCs w:val="24"/>
          <w:shd w:val="clear" w:color="auto" w:fill="FFFFFF"/>
        </w:rPr>
        <w:t xml:space="preserve"> (Нестеренко</w:t>
      </w:r>
      <w:r w:rsidRPr="001F2931">
        <w:rPr>
          <w:szCs w:val="24"/>
        </w:rPr>
        <w:t>), заступника міського голови Андрієнка Ю.Г.</w:t>
      </w:r>
    </w:p>
    <w:p w:rsidR="009C0F6A" w:rsidRPr="001F2931" w:rsidRDefault="009C0F6A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1F2931">
        <w:rPr>
          <w:sz w:val="24"/>
          <w:szCs w:val="24"/>
        </w:rPr>
        <w:tab/>
      </w:r>
    </w:p>
    <w:p w:rsidR="009C0F6A" w:rsidRPr="001F2931" w:rsidRDefault="009C0F6A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Pr="001F2931">
        <w:rPr>
          <w:sz w:val="24"/>
          <w:szCs w:val="24"/>
          <w:lang w:val="en-US"/>
        </w:rPr>
        <w:t>I</w:t>
      </w:r>
      <w:r w:rsidRPr="001F2931">
        <w:rPr>
          <w:sz w:val="24"/>
          <w:szCs w:val="24"/>
        </w:rPr>
        <w:t xml:space="preserve"> скликання, розроблений проєкт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9C0F6A" w:rsidRPr="001F2931" w:rsidRDefault="009C0F6A" w:rsidP="001F2931">
      <w:pPr>
        <w:rPr>
          <w:sz w:val="24"/>
          <w:szCs w:val="24"/>
        </w:rPr>
      </w:pPr>
    </w:p>
    <w:p w:rsidR="009C0F6A" w:rsidRDefault="009C0F6A" w:rsidP="00440AF9">
      <w:pPr>
        <w:jc w:val="both"/>
        <w:rPr>
          <w:sz w:val="24"/>
          <w:szCs w:val="24"/>
        </w:rPr>
      </w:pPr>
      <w:r>
        <w:rPr>
          <w:sz w:val="24"/>
          <w:szCs w:val="24"/>
        </w:rPr>
        <w:t>Заступник начальника  управління земельних ресурсів</w:t>
      </w:r>
    </w:p>
    <w:p w:rsidR="009C0F6A" w:rsidRDefault="009C0F6A" w:rsidP="00440A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Миколаївської міської ради          </w:t>
      </w:r>
      <w:r>
        <w:rPr>
          <w:sz w:val="24"/>
          <w:szCs w:val="24"/>
        </w:rPr>
        <w:tab/>
        <w:t xml:space="preserve">                                                                    Ю.ПЛАТОНОВ               </w:t>
      </w:r>
    </w:p>
    <w:p w:rsidR="009C0F6A" w:rsidRPr="001F2931" w:rsidRDefault="009C0F6A" w:rsidP="00440AF9">
      <w:pPr>
        <w:jc w:val="both"/>
      </w:pPr>
    </w:p>
    <w:sectPr w:rsidR="009C0F6A" w:rsidRPr="001F2931" w:rsidSect="00F641D4">
      <w:pgSz w:w="11906" w:h="16838"/>
      <w:pgMar w:top="36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75281"/>
    <w:multiLevelType w:val="hybridMultilevel"/>
    <w:tmpl w:val="1E003FC2"/>
    <w:lvl w:ilvl="0" w:tplc="D56ACE0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011"/>
    <w:rsid w:val="00072773"/>
    <w:rsid w:val="000B6F19"/>
    <w:rsid w:val="000C5774"/>
    <w:rsid w:val="000D3F1E"/>
    <w:rsid w:val="000E196A"/>
    <w:rsid w:val="001025B4"/>
    <w:rsid w:val="0011175A"/>
    <w:rsid w:val="00115CCC"/>
    <w:rsid w:val="00130BC4"/>
    <w:rsid w:val="00140A53"/>
    <w:rsid w:val="001523D9"/>
    <w:rsid w:val="00175761"/>
    <w:rsid w:val="00192DEF"/>
    <w:rsid w:val="0019731C"/>
    <w:rsid w:val="001B3159"/>
    <w:rsid w:val="001B623A"/>
    <w:rsid w:val="001E72A4"/>
    <w:rsid w:val="001F1DE5"/>
    <w:rsid w:val="001F2931"/>
    <w:rsid w:val="00206AF2"/>
    <w:rsid w:val="00206E25"/>
    <w:rsid w:val="00246525"/>
    <w:rsid w:val="00336376"/>
    <w:rsid w:val="0033749C"/>
    <w:rsid w:val="00344916"/>
    <w:rsid w:val="003524FF"/>
    <w:rsid w:val="003772C7"/>
    <w:rsid w:val="003813AD"/>
    <w:rsid w:val="00381A96"/>
    <w:rsid w:val="003B5F25"/>
    <w:rsid w:val="003F2D31"/>
    <w:rsid w:val="003F384C"/>
    <w:rsid w:val="0042372D"/>
    <w:rsid w:val="0043137E"/>
    <w:rsid w:val="00433395"/>
    <w:rsid w:val="00440AF9"/>
    <w:rsid w:val="004A4DDB"/>
    <w:rsid w:val="004B0123"/>
    <w:rsid w:val="004B4011"/>
    <w:rsid w:val="004E06CF"/>
    <w:rsid w:val="005511F9"/>
    <w:rsid w:val="00591DB6"/>
    <w:rsid w:val="005C7C94"/>
    <w:rsid w:val="005F2614"/>
    <w:rsid w:val="00611EBD"/>
    <w:rsid w:val="00631662"/>
    <w:rsid w:val="00662182"/>
    <w:rsid w:val="00665171"/>
    <w:rsid w:val="006707B3"/>
    <w:rsid w:val="00674A4D"/>
    <w:rsid w:val="00685679"/>
    <w:rsid w:val="006B26E5"/>
    <w:rsid w:val="006B5F00"/>
    <w:rsid w:val="006C1C58"/>
    <w:rsid w:val="006C5DAA"/>
    <w:rsid w:val="006F0AAB"/>
    <w:rsid w:val="007115B3"/>
    <w:rsid w:val="007125C9"/>
    <w:rsid w:val="007854A1"/>
    <w:rsid w:val="007C1D41"/>
    <w:rsid w:val="00800A63"/>
    <w:rsid w:val="00823F77"/>
    <w:rsid w:val="00825728"/>
    <w:rsid w:val="0083153E"/>
    <w:rsid w:val="00866B60"/>
    <w:rsid w:val="0089445F"/>
    <w:rsid w:val="00895ED8"/>
    <w:rsid w:val="008A7385"/>
    <w:rsid w:val="008B0A23"/>
    <w:rsid w:val="008D6FB6"/>
    <w:rsid w:val="008E133B"/>
    <w:rsid w:val="008F0AE4"/>
    <w:rsid w:val="00920A26"/>
    <w:rsid w:val="00936976"/>
    <w:rsid w:val="00957C2B"/>
    <w:rsid w:val="00960330"/>
    <w:rsid w:val="0097546F"/>
    <w:rsid w:val="00984E6A"/>
    <w:rsid w:val="009A0C86"/>
    <w:rsid w:val="009C0E9C"/>
    <w:rsid w:val="009C0F6A"/>
    <w:rsid w:val="009C15B7"/>
    <w:rsid w:val="009E36CA"/>
    <w:rsid w:val="00A05CBC"/>
    <w:rsid w:val="00A24108"/>
    <w:rsid w:val="00A26336"/>
    <w:rsid w:val="00A35AA0"/>
    <w:rsid w:val="00A466E9"/>
    <w:rsid w:val="00A47690"/>
    <w:rsid w:val="00A97A5E"/>
    <w:rsid w:val="00AA05A3"/>
    <w:rsid w:val="00AA093A"/>
    <w:rsid w:val="00AC20A4"/>
    <w:rsid w:val="00AE308D"/>
    <w:rsid w:val="00AE3B79"/>
    <w:rsid w:val="00B10B21"/>
    <w:rsid w:val="00B26E76"/>
    <w:rsid w:val="00B312FB"/>
    <w:rsid w:val="00B7037C"/>
    <w:rsid w:val="00B90016"/>
    <w:rsid w:val="00BA129F"/>
    <w:rsid w:val="00BA17ED"/>
    <w:rsid w:val="00BC1852"/>
    <w:rsid w:val="00BD7CAF"/>
    <w:rsid w:val="00C35AE7"/>
    <w:rsid w:val="00C74356"/>
    <w:rsid w:val="00C75256"/>
    <w:rsid w:val="00C8133D"/>
    <w:rsid w:val="00CC182C"/>
    <w:rsid w:val="00CC5669"/>
    <w:rsid w:val="00D05B4B"/>
    <w:rsid w:val="00D9617E"/>
    <w:rsid w:val="00DA321A"/>
    <w:rsid w:val="00DB2396"/>
    <w:rsid w:val="00DD1882"/>
    <w:rsid w:val="00E306D3"/>
    <w:rsid w:val="00E4374F"/>
    <w:rsid w:val="00E73BD3"/>
    <w:rsid w:val="00E75DE3"/>
    <w:rsid w:val="00E91BFC"/>
    <w:rsid w:val="00EA7FEC"/>
    <w:rsid w:val="00EC658D"/>
    <w:rsid w:val="00ED264D"/>
    <w:rsid w:val="00EE6771"/>
    <w:rsid w:val="00EF159E"/>
    <w:rsid w:val="00EF19C9"/>
    <w:rsid w:val="00F01914"/>
    <w:rsid w:val="00F15EEF"/>
    <w:rsid w:val="00F53860"/>
    <w:rsid w:val="00F6093E"/>
    <w:rsid w:val="00F641D4"/>
    <w:rsid w:val="00F76072"/>
    <w:rsid w:val="00F83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11"/>
    <w:rPr>
      <w:rFonts w:ascii="Times New Roman" w:eastAsia="Times New Roman" w:hAnsi="Times New Roman"/>
      <w:sz w:val="20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4B4011"/>
    <w:pPr>
      <w:spacing w:after="120"/>
      <w:ind w:left="283"/>
    </w:pPr>
    <w:rPr>
      <w:lang w:val="ru-RU"/>
    </w:rPr>
  </w:style>
  <w:style w:type="character" w:customStyle="1" w:styleId="BodyTextChar">
    <w:name w:val="Body Text Char"/>
    <w:uiPriority w:val="99"/>
    <w:locked/>
    <w:rsid w:val="004B4011"/>
    <w:rPr>
      <w:lang w:eastAsia="ru-RU"/>
    </w:rPr>
  </w:style>
  <w:style w:type="paragraph" w:styleId="BodyText">
    <w:name w:val="Body Text"/>
    <w:basedOn w:val="Normal"/>
    <w:link w:val="BodyTextChar1"/>
    <w:uiPriority w:val="99"/>
    <w:rsid w:val="004B4011"/>
    <w:pPr>
      <w:spacing w:after="120"/>
    </w:pPr>
    <w:rPr>
      <w:rFonts w:ascii="Calibri" w:eastAsia="Calibri" w:hAnsi="Calibri"/>
      <w:lang w:val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23F77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">
    <w:name w:val="Основной текст Знак1"/>
    <w:basedOn w:val="DefaultParagraphFont"/>
    <w:uiPriority w:val="99"/>
    <w:semiHidden/>
    <w:rsid w:val="004B4011"/>
    <w:rPr>
      <w:rFonts w:ascii="Times New Roman" w:hAnsi="Times New Roman" w:cs="Times New Roman"/>
      <w:sz w:val="20"/>
      <w:szCs w:val="20"/>
      <w:lang w:eastAsia="ru-RU"/>
    </w:rPr>
  </w:style>
  <w:style w:type="paragraph" w:styleId="List">
    <w:name w:val="List"/>
    <w:basedOn w:val="Normal"/>
    <w:uiPriority w:val="99"/>
    <w:rsid w:val="004B4011"/>
    <w:pPr>
      <w:ind w:left="283" w:hanging="283"/>
    </w:pPr>
    <w:rPr>
      <w:sz w:val="24"/>
    </w:rPr>
  </w:style>
  <w:style w:type="character" w:customStyle="1" w:styleId="BodyText3Char1">
    <w:name w:val="Body Text 3 Char1"/>
    <w:uiPriority w:val="99"/>
    <w:semiHidden/>
    <w:locked/>
    <w:rsid w:val="00AA093A"/>
    <w:rPr>
      <w:sz w:val="16"/>
      <w:lang w:val="uk-UA" w:eastAsia="ru-RU"/>
    </w:rPr>
  </w:style>
  <w:style w:type="paragraph" w:styleId="BodyText3">
    <w:name w:val="Body Text 3"/>
    <w:basedOn w:val="Normal"/>
    <w:link w:val="BodyText3Char"/>
    <w:uiPriority w:val="99"/>
    <w:rsid w:val="00AA093A"/>
    <w:pPr>
      <w:spacing w:after="120"/>
    </w:pPr>
    <w:rPr>
      <w:rFonts w:ascii="Calibri" w:eastAsia="Calibri" w:hAnsi="Calibri"/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E06CF"/>
    <w:rPr>
      <w:rFonts w:ascii="Times New Roman" w:hAnsi="Times New Roman" w:cs="Times New Roman"/>
      <w:sz w:val="16"/>
      <w:szCs w:val="16"/>
      <w:lang w:val="uk-UA" w:eastAsia="ru-RU"/>
    </w:rPr>
  </w:style>
  <w:style w:type="character" w:customStyle="1" w:styleId="a">
    <w:name w:val="Знак Знак"/>
    <w:uiPriority w:val="99"/>
    <w:semiHidden/>
    <w:locked/>
    <w:rsid w:val="009C15B7"/>
    <w:rPr>
      <w:sz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17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222</TotalTime>
  <Pages>2</Pages>
  <Words>704</Words>
  <Characters>4017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S-zr-14/1</dc:title>
  <dc:subject/>
  <dc:creator>user505</dc:creator>
  <cp:keywords/>
  <dc:description/>
  <cp:lastModifiedBy>user548d</cp:lastModifiedBy>
  <cp:revision>27</cp:revision>
  <cp:lastPrinted>2022-02-11T12:52:00Z</cp:lastPrinted>
  <dcterms:created xsi:type="dcterms:W3CDTF">2021-09-16T07:44:00Z</dcterms:created>
  <dcterms:modified xsi:type="dcterms:W3CDTF">2022-02-11T12:53:00Z</dcterms:modified>
</cp:coreProperties>
</file>