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8A4D" w14:textId="6D17EDAA" w:rsidR="009672B8" w:rsidRPr="004F1948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80/3</w:t>
      </w:r>
    </w:p>
    <w:p w14:paraId="2AE574A8" w14:textId="77777777" w:rsidR="009672B8" w:rsidRDefault="009672B8" w:rsidP="001F58C0">
      <w:pPr>
        <w:spacing w:after="0" w:line="240" w:lineRule="auto"/>
        <w:ind w:left="284" w:right="141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FB90BDA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908743A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45F9A3B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2AC9603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03BCFF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4763631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609A814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B81DC88" w14:textId="77777777" w:rsidR="009672B8" w:rsidRPr="002D55AE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F6425F" w14:textId="77777777" w:rsidR="009672B8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</w:p>
    <w:p w14:paraId="655CFED1" w14:textId="77777777" w:rsidR="009672B8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</w:p>
    <w:p w14:paraId="3BA87CA1" w14:textId="1CBEDF1E" w:rsidR="009672B8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оренди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   пр. Корабелів,2/8</w:t>
      </w:r>
    </w:p>
    <w:bookmarkEnd w:id="0"/>
    <w:p w14:paraId="49C20B1F" w14:textId="77777777" w:rsidR="009672B8" w:rsidRPr="00376162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318DE9" w14:textId="4D2E8A5A" w:rsidR="009672B8" w:rsidRDefault="009672B8" w:rsidP="001F58C0">
      <w:pPr>
        <w:spacing w:line="240" w:lineRule="auto"/>
        <w:ind w:left="284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ТОВ «Д.ЕНЕРДЖИ»,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дозвільну справу від </w:t>
      </w:r>
      <w:bookmarkStart w:id="1" w:name="_Hlk82704750"/>
      <w:r>
        <w:rPr>
          <w:rFonts w:ascii="Times New Roman" w:hAnsi="Times New Roman"/>
          <w:sz w:val="28"/>
          <w:szCs w:val="28"/>
        </w:rPr>
        <w:t>29.03.2017 № 000221</w:t>
      </w:r>
      <w:bookmarkEnd w:id="1"/>
      <w:r>
        <w:rPr>
          <w:rFonts w:ascii="Times New Roman" w:hAnsi="Times New Roman"/>
          <w:sz w:val="28"/>
          <w:szCs w:val="28"/>
        </w:rPr>
        <w:t>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</w:t>
      </w:r>
      <w:r w:rsidR="001F58C0">
        <w:rPr>
          <w:rFonts w:ascii="Times New Roman" w:hAnsi="Times New Roman"/>
          <w:sz w:val="28"/>
          <w:szCs w:val="28"/>
        </w:rPr>
        <w:t>ст.</w:t>
      </w:r>
      <w:r w:rsidRPr="004F1948">
        <w:rPr>
          <w:rFonts w:ascii="Times New Roman" w:hAnsi="Times New Roman"/>
          <w:sz w:val="28"/>
          <w:szCs w:val="28"/>
        </w:rPr>
        <w:t>ст.134</w:t>
      </w:r>
      <w:r w:rsidR="001F58C0">
        <w:rPr>
          <w:rFonts w:ascii="Times New Roman" w:hAnsi="Times New Roman"/>
          <w:sz w:val="28"/>
          <w:szCs w:val="28"/>
        </w:rPr>
        <w:t>,136</w:t>
      </w:r>
      <w:r w:rsidRPr="004F1948">
        <w:rPr>
          <w:rFonts w:ascii="Times New Roman" w:hAnsi="Times New Roman"/>
          <w:sz w:val="28"/>
          <w:szCs w:val="28"/>
        </w:rPr>
        <w:t xml:space="preserve"> Земельного кодексу України, ст.26 Закону України </w:t>
      </w:r>
      <w:r w:rsidR="00B879C2">
        <w:rPr>
          <w:rFonts w:ascii="Times New Roman" w:hAnsi="Times New Roman"/>
          <w:sz w:val="28"/>
          <w:szCs w:val="28"/>
        </w:rPr>
        <w:t>«</w:t>
      </w:r>
      <w:r w:rsidRPr="004F1948">
        <w:rPr>
          <w:rFonts w:ascii="Times New Roman" w:hAnsi="Times New Roman"/>
          <w:sz w:val="28"/>
          <w:szCs w:val="28"/>
        </w:rPr>
        <w:t>Про місцеве самоврядування в Україні», міська рада</w:t>
      </w:r>
    </w:p>
    <w:p w14:paraId="6C1E01D4" w14:textId="77777777" w:rsidR="009672B8" w:rsidRPr="004F1948" w:rsidRDefault="009672B8" w:rsidP="001F58C0">
      <w:pPr>
        <w:spacing w:line="240" w:lineRule="auto"/>
        <w:ind w:left="284" w:right="141" w:firstLine="567"/>
        <w:jc w:val="both"/>
        <w:rPr>
          <w:rFonts w:ascii="Times New Roman" w:hAnsi="Times New Roman"/>
          <w:sz w:val="28"/>
          <w:szCs w:val="28"/>
        </w:rPr>
      </w:pPr>
    </w:p>
    <w:p w14:paraId="56390837" w14:textId="77777777" w:rsidR="009672B8" w:rsidRDefault="009672B8" w:rsidP="001F58C0">
      <w:pPr>
        <w:spacing w:line="240" w:lineRule="auto"/>
        <w:ind w:left="284" w:right="141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64FD1CE4" w14:textId="77777777" w:rsidR="009672B8" w:rsidRPr="004F1948" w:rsidRDefault="009672B8" w:rsidP="001F58C0">
      <w:pPr>
        <w:spacing w:line="240" w:lineRule="auto"/>
        <w:ind w:left="284" w:right="141"/>
        <w:jc w:val="both"/>
        <w:rPr>
          <w:rFonts w:ascii="Times New Roman" w:hAnsi="Times New Roman"/>
          <w:sz w:val="28"/>
          <w:szCs w:val="28"/>
        </w:rPr>
      </w:pPr>
    </w:p>
    <w:p w14:paraId="5D4A3AC8" w14:textId="6DFE074F" w:rsidR="009672B8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2" w:name="_Hlk76561905"/>
      <w:bookmarkStart w:id="3" w:name="_Hlk82704807"/>
      <w:r w:rsidRPr="00E9723F">
        <w:rPr>
          <w:rFonts w:ascii="Times New Roman" w:hAnsi="Times New Roman"/>
          <w:sz w:val="28"/>
          <w:szCs w:val="28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для продажу права оренди 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16591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будівництва промислового об</w:t>
      </w:r>
      <w:r w:rsidRPr="009672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єкта </w:t>
      </w:r>
      <w:r w:rsidRPr="009672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та адміністративної будівлі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val="en-US" w:eastAsia="ru-RU"/>
        </w:rPr>
        <w:t>J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672B8">
        <w:rPr>
          <w:rFonts w:ascii="Times New Roman" w:hAnsi="Times New Roman"/>
          <w:sz w:val="28"/>
          <w:szCs w:val="28"/>
          <w:lang w:eastAsia="ru-RU"/>
        </w:rPr>
        <w:t>11.02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пр. Корабелів,2/8 в  Корабельному районі </w:t>
      </w:r>
      <w:r w:rsidR="001F58C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9723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22.05.2020 </w:t>
      </w:r>
      <w:r w:rsidR="00B879C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>№ 16059/12.01-47/20-2</w:t>
      </w:r>
      <w:r w:rsidR="001F58C0">
        <w:rPr>
          <w:rFonts w:ascii="Times New Roman" w:hAnsi="Times New Roman"/>
          <w:sz w:val="28"/>
          <w:szCs w:val="28"/>
          <w:lang w:eastAsia="ru-RU"/>
        </w:rPr>
        <w:t>(незабудована земельна ділянка).</w:t>
      </w:r>
      <w:bookmarkEnd w:id="3"/>
    </w:p>
    <w:p w14:paraId="03BDF057" w14:textId="77777777" w:rsidR="009672B8" w:rsidRDefault="009672B8" w:rsidP="001F58C0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2"/>
    <w:p w14:paraId="28B9D960" w14:textId="77777777" w:rsidR="009672B8" w:rsidRPr="0003037F" w:rsidRDefault="009672B8" w:rsidP="001F58C0">
      <w:pPr>
        <w:pStyle w:val="14"/>
        <w:spacing w:line="240" w:lineRule="auto"/>
        <w:ind w:left="284" w:right="141"/>
        <w:rPr>
          <w:lang w:val="uk-UA"/>
        </w:rPr>
      </w:pPr>
      <w:r>
        <w:rPr>
          <w:lang w:val="uk-UA" w:eastAsia="zh-CN"/>
        </w:rPr>
        <w:t>2.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14:paraId="212E371C" w14:textId="00FFC41C" w:rsidR="009672B8" w:rsidRDefault="009672B8" w:rsidP="001F58C0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14:paraId="6F130663" w14:textId="77777777" w:rsidR="001F58C0" w:rsidRPr="0003037F" w:rsidRDefault="001F58C0" w:rsidP="001F58C0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14:paraId="63EFDFD5" w14:textId="0A924861" w:rsidR="009672B8" w:rsidRPr="0003037F" w:rsidRDefault="009672B8" w:rsidP="001F58C0">
      <w:pPr>
        <w:ind w:left="284" w:right="141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037F">
        <w:rPr>
          <w:rFonts w:ascii="Times New Roman" w:hAnsi="Times New Roman"/>
          <w:sz w:val="28"/>
          <w:szCs w:val="28"/>
        </w:rPr>
        <w:t xml:space="preserve">                  О.СЄНКЕВИЧ</w:t>
      </w:r>
    </w:p>
    <w:p w14:paraId="046ACD8B" w14:textId="77777777" w:rsidR="009672B8" w:rsidRDefault="009672B8" w:rsidP="001F58C0">
      <w:pPr>
        <w:ind w:left="284" w:right="141"/>
      </w:pPr>
    </w:p>
    <w:p w14:paraId="105BF4D6" w14:textId="77777777" w:rsidR="009672B8" w:rsidRDefault="009672B8" w:rsidP="001F58C0">
      <w:pPr>
        <w:ind w:left="284" w:right="141"/>
      </w:pPr>
    </w:p>
    <w:p w14:paraId="3518ECEC" w14:textId="77777777" w:rsidR="007854A1" w:rsidRDefault="00E434FC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B8"/>
    <w:rsid w:val="001F58C0"/>
    <w:rsid w:val="009672B8"/>
    <w:rsid w:val="009E36CA"/>
    <w:rsid w:val="00B7037C"/>
    <w:rsid w:val="00B879C2"/>
    <w:rsid w:val="00E434FC"/>
    <w:rsid w:val="00F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CD14"/>
  <w15:chartTrackingRefBased/>
  <w15:docId w15:val="{307DFB4A-3C38-41C2-A055-6013202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2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9672B8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2021-09-16T13:27:00Z</cp:lastPrinted>
  <dcterms:created xsi:type="dcterms:W3CDTF">2021-08-06T09:07:00Z</dcterms:created>
  <dcterms:modified xsi:type="dcterms:W3CDTF">2021-09-17T07:30:00Z</dcterms:modified>
</cp:coreProperties>
</file>